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CB9" w:rsidRPr="005A3CB9" w:rsidRDefault="005A3CB9" w:rsidP="005A3CB9">
      <w:pP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СВОДНЫЙ ДОКЛАД</w:t>
      </w:r>
    </w:p>
    <w:p w:rsidR="005A3CB9" w:rsidRPr="005A3CB9" w:rsidRDefault="005A3CB9" w:rsidP="005A3CB9">
      <w:pP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об осуществлении муниципального контроля</w:t>
      </w:r>
    </w:p>
    <w:p w:rsidR="005A3CB9" w:rsidRPr="005A3CB9" w:rsidRDefault="005A3CB9" w:rsidP="005A3CB9">
      <w:pP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 xml:space="preserve"> на территории </w:t>
      </w:r>
      <w:r>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
    <w:p w:rsidR="005A3CB9" w:rsidRPr="005A3CB9" w:rsidRDefault="005A3CB9" w:rsidP="005A3CB9">
      <w:pPr>
        <w:spacing w:after="0" w:line="240" w:lineRule="auto"/>
        <w:jc w:val="center"/>
        <w:rPr>
          <w:rFonts w:ascii="Times New Roman" w:hAnsi="Times New Roman" w:cs="Times New Roman"/>
          <w:sz w:val="28"/>
          <w:szCs w:val="28"/>
        </w:rPr>
      </w:pP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w:t>
      </w:r>
    </w:p>
    <w:p w:rsidR="005A3CB9" w:rsidRPr="005A3CB9" w:rsidRDefault="005A3CB9" w:rsidP="005A3CB9">
      <w:pP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за 20</w:t>
      </w:r>
      <w:r w:rsidR="00110451">
        <w:rPr>
          <w:rFonts w:ascii="Times New Roman" w:hAnsi="Times New Roman" w:cs="Times New Roman"/>
          <w:sz w:val="28"/>
          <w:szCs w:val="28"/>
        </w:rPr>
        <w:t>20</w:t>
      </w:r>
      <w:r w:rsidRPr="005A3CB9">
        <w:rPr>
          <w:rFonts w:ascii="Times New Roman" w:hAnsi="Times New Roman" w:cs="Times New Roman"/>
          <w:sz w:val="28"/>
          <w:szCs w:val="28"/>
        </w:rPr>
        <w:t xml:space="preserve"> год</w:t>
      </w:r>
    </w:p>
    <w:p w:rsidR="005A3CB9" w:rsidRPr="005A3CB9" w:rsidRDefault="005A3CB9" w:rsidP="005A3CB9">
      <w:pPr>
        <w:spacing w:after="0" w:line="240" w:lineRule="auto"/>
        <w:jc w:val="center"/>
        <w:rPr>
          <w:rFonts w:ascii="Times New Roman" w:hAnsi="Times New Roman" w:cs="Times New Roman"/>
          <w:sz w:val="28"/>
          <w:szCs w:val="28"/>
        </w:rPr>
      </w:pPr>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Раздел 1.</w:t>
      </w:r>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 xml:space="preserve">Состояние нормативно-правового регулирования </w:t>
      </w:r>
      <w:proofErr w:type="gramStart"/>
      <w:r w:rsidRPr="005A3CB9">
        <w:rPr>
          <w:rFonts w:ascii="Times New Roman" w:hAnsi="Times New Roman" w:cs="Times New Roman"/>
          <w:sz w:val="28"/>
          <w:szCs w:val="28"/>
        </w:rPr>
        <w:t>в</w:t>
      </w:r>
      <w:proofErr w:type="gramEnd"/>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соответствующей сфере деятельности</w:t>
      </w:r>
    </w:p>
    <w:p w:rsidR="005A3CB9" w:rsidRPr="005A3CB9" w:rsidRDefault="005A3CB9" w:rsidP="005A3CB9">
      <w:pPr>
        <w:spacing w:after="0" w:line="240" w:lineRule="auto"/>
        <w:ind w:firstLine="720"/>
        <w:jc w:val="both"/>
        <w:rPr>
          <w:rFonts w:ascii="Times New Roman" w:hAnsi="Times New Roman" w:cs="Times New Roman"/>
          <w:sz w:val="28"/>
          <w:szCs w:val="28"/>
        </w:rPr>
      </w:pPr>
    </w:p>
    <w:p w:rsidR="005A3CB9" w:rsidRPr="005A3CB9" w:rsidRDefault="005A3CB9" w:rsidP="005A3CB9">
      <w:pPr>
        <w:spacing w:after="0" w:line="240" w:lineRule="auto"/>
        <w:ind w:firstLine="720"/>
        <w:jc w:val="both"/>
        <w:rPr>
          <w:rFonts w:ascii="Times New Roman" w:hAnsi="Times New Roman" w:cs="Times New Roman"/>
          <w:sz w:val="28"/>
          <w:szCs w:val="28"/>
        </w:rPr>
      </w:pPr>
      <w:r w:rsidRPr="005A3CB9">
        <w:rPr>
          <w:rFonts w:ascii="Times New Roman" w:hAnsi="Times New Roman" w:cs="Times New Roman"/>
          <w:sz w:val="28"/>
          <w:szCs w:val="28"/>
        </w:rPr>
        <w:t xml:space="preserve">В соответствии с Федеральным законом № 131-ФЗ «Об общих принципах организации местного самоуправления в Российской федерации», а также в соответствии с Уставом </w:t>
      </w:r>
      <w:r>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 администрация </w:t>
      </w:r>
      <w:r>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 была наделена полномочиями по осуществлению муниципального контроля.</w:t>
      </w:r>
    </w:p>
    <w:p w:rsidR="005A3CB9" w:rsidRPr="005A3CB9" w:rsidRDefault="005A3CB9" w:rsidP="005A3CB9">
      <w:pPr>
        <w:spacing w:after="0" w:line="240" w:lineRule="auto"/>
        <w:ind w:firstLine="720"/>
        <w:jc w:val="both"/>
        <w:rPr>
          <w:rFonts w:ascii="Times New Roman" w:hAnsi="Times New Roman" w:cs="Times New Roman"/>
          <w:sz w:val="28"/>
          <w:szCs w:val="28"/>
        </w:rPr>
      </w:pPr>
      <w:r w:rsidRPr="005A3CB9">
        <w:rPr>
          <w:rFonts w:ascii="Times New Roman" w:hAnsi="Times New Roman" w:cs="Times New Roman"/>
          <w:sz w:val="28"/>
          <w:szCs w:val="28"/>
        </w:rPr>
        <w:t xml:space="preserve">Нормативные правовые акты, устанавливающие требования к  осуществлению муниципального контроля за деятельностью </w:t>
      </w:r>
      <w:proofErr w:type="gramStart"/>
      <w:r w:rsidRPr="005A3CB9">
        <w:rPr>
          <w:rFonts w:ascii="Times New Roman" w:hAnsi="Times New Roman" w:cs="Times New Roman"/>
          <w:sz w:val="28"/>
          <w:szCs w:val="28"/>
        </w:rPr>
        <w:t>юридических</w:t>
      </w:r>
      <w:proofErr w:type="gramEnd"/>
      <w:r w:rsidRPr="005A3CB9">
        <w:rPr>
          <w:rFonts w:ascii="Times New Roman" w:hAnsi="Times New Roman" w:cs="Times New Roman"/>
          <w:sz w:val="28"/>
          <w:szCs w:val="28"/>
        </w:rPr>
        <w:t xml:space="preserve"> лиц и индивидуальных предпринимателей на территории </w:t>
      </w:r>
      <w:r>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 объективны, научно обоснованы, являются достаточными по содержанию, признаков </w:t>
      </w:r>
      <w:proofErr w:type="spellStart"/>
      <w:r w:rsidRPr="005A3CB9">
        <w:rPr>
          <w:rFonts w:ascii="Times New Roman" w:hAnsi="Times New Roman" w:cs="Times New Roman"/>
          <w:sz w:val="28"/>
          <w:szCs w:val="28"/>
        </w:rPr>
        <w:t>коррупциогенности</w:t>
      </w:r>
      <w:proofErr w:type="spellEnd"/>
      <w:r w:rsidRPr="005A3CB9">
        <w:rPr>
          <w:rFonts w:ascii="Times New Roman" w:hAnsi="Times New Roman" w:cs="Times New Roman"/>
          <w:sz w:val="28"/>
          <w:szCs w:val="28"/>
        </w:rPr>
        <w:t xml:space="preserve"> не выявлено. </w:t>
      </w:r>
    </w:p>
    <w:p w:rsidR="005A3CB9" w:rsidRPr="005A3CB9" w:rsidRDefault="005A3CB9" w:rsidP="005A3CB9">
      <w:pPr>
        <w:spacing w:after="0" w:line="240" w:lineRule="auto"/>
        <w:ind w:firstLine="720"/>
        <w:jc w:val="both"/>
        <w:rPr>
          <w:rFonts w:ascii="Times New Roman" w:hAnsi="Times New Roman" w:cs="Times New Roman"/>
          <w:sz w:val="28"/>
          <w:szCs w:val="28"/>
        </w:rPr>
      </w:pPr>
      <w:r w:rsidRPr="005A3CB9">
        <w:rPr>
          <w:rFonts w:ascii="Times New Roman" w:hAnsi="Times New Roman" w:cs="Times New Roman"/>
          <w:sz w:val="28"/>
          <w:szCs w:val="28"/>
        </w:rPr>
        <w:t xml:space="preserve">В настоящее время в целях эффективности и целесообразности осуществления муниципального контроля рассматривается общий перечень видов муниципального контроля для определения преимущественных его видов, которые вытекают из права собственности муниципального образования и разрабатываются дополнительные нормативно-правовые акты в сфере осуществления муниципального контроля на территории </w:t>
      </w:r>
      <w:r>
        <w:rPr>
          <w:rFonts w:ascii="Times New Roman" w:hAnsi="Times New Roman" w:cs="Times New Roman"/>
          <w:sz w:val="28"/>
          <w:szCs w:val="28"/>
        </w:rPr>
        <w:t xml:space="preserve">Новороссийского </w:t>
      </w:r>
      <w:r w:rsidRPr="005A3CB9">
        <w:rPr>
          <w:rFonts w:ascii="Times New Roman" w:hAnsi="Times New Roman" w:cs="Times New Roman"/>
          <w:sz w:val="28"/>
          <w:szCs w:val="28"/>
        </w:rPr>
        <w:t xml:space="preserve">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w:t>
      </w:r>
    </w:p>
    <w:p w:rsidR="005A3CB9" w:rsidRPr="005A3CB9" w:rsidRDefault="005A3CB9" w:rsidP="005A3CB9">
      <w:pPr>
        <w:spacing w:after="0" w:line="240" w:lineRule="auto"/>
        <w:jc w:val="both"/>
        <w:rPr>
          <w:rFonts w:ascii="Times New Roman" w:hAnsi="Times New Roman" w:cs="Times New Roman"/>
          <w:sz w:val="28"/>
          <w:szCs w:val="28"/>
        </w:rPr>
      </w:pPr>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Раздел 2.</w:t>
      </w:r>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Организация государственного контроля (надзора),</w:t>
      </w:r>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муниципального контроля</w:t>
      </w:r>
    </w:p>
    <w:p w:rsidR="005A3CB9" w:rsidRPr="005A3CB9" w:rsidRDefault="005A3CB9" w:rsidP="005A3CB9">
      <w:pPr>
        <w:spacing w:after="0" w:line="240" w:lineRule="auto"/>
        <w:ind w:firstLine="720"/>
        <w:jc w:val="both"/>
        <w:rPr>
          <w:rFonts w:ascii="Times New Roman" w:hAnsi="Times New Roman" w:cs="Times New Roman"/>
          <w:sz w:val="28"/>
          <w:szCs w:val="28"/>
        </w:rPr>
      </w:pPr>
    </w:p>
    <w:p w:rsidR="005A3CB9" w:rsidRPr="005A3CB9" w:rsidRDefault="005A3CB9" w:rsidP="005A3CB9">
      <w:pPr>
        <w:spacing w:after="0" w:line="240" w:lineRule="auto"/>
        <w:ind w:firstLine="720"/>
        <w:jc w:val="both"/>
        <w:rPr>
          <w:rFonts w:ascii="Times New Roman" w:hAnsi="Times New Roman" w:cs="Times New Roman"/>
          <w:sz w:val="28"/>
          <w:szCs w:val="28"/>
        </w:rPr>
      </w:pPr>
      <w:r w:rsidRPr="005A3CB9">
        <w:rPr>
          <w:rFonts w:ascii="Times New Roman" w:hAnsi="Times New Roman" w:cs="Times New Roman"/>
          <w:sz w:val="28"/>
          <w:szCs w:val="28"/>
        </w:rPr>
        <w:t xml:space="preserve">В соответствии с Уставом </w:t>
      </w:r>
      <w:r>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 (</w:t>
      </w:r>
      <w:proofErr w:type="gramStart"/>
      <w:r w:rsidRPr="005A3CB9">
        <w:rPr>
          <w:rFonts w:ascii="Times New Roman" w:hAnsi="Times New Roman" w:cs="Times New Roman"/>
          <w:sz w:val="28"/>
          <w:szCs w:val="28"/>
        </w:rPr>
        <w:t>зарегистрирован</w:t>
      </w:r>
      <w:proofErr w:type="gramEnd"/>
      <w:r w:rsidRPr="005A3CB9">
        <w:rPr>
          <w:rFonts w:ascii="Times New Roman" w:hAnsi="Times New Roman" w:cs="Times New Roman"/>
          <w:sz w:val="28"/>
          <w:szCs w:val="28"/>
        </w:rPr>
        <w:t xml:space="preserve"> в Министерстве юстиции РФ по Новосибирской области </w:t>
      </w:r>
      <w:r w:rsidR="00110451">
        <w:rPr>
          <w:rFonts w:ascii="Times New Roman" w:hAnsi="Times New Roman" w:cs="Times New Roman"/>
          <w:sz w:val="28"/>
          <w:szCs w:val="28"/>
        </w:rPr>
        <w:t>29.09.2020</w:t>
      </w:r>
      <w:r w:rsidRPr="005A3CB9">
        <w:rPr>
          <w:rFonts w:ascii="Times New Roman" w:hAnsi="Times New Roman" w:cs="Times New Roman"/>
          <w:sz w:val="28"/>
          <w:szCs w:val="28"/>
        </w:rPr>
        <w:t xml:space="preserve"> года) органом, уполномоченным на осуществление муниципального контроля на территории администрации </w:t>
      </w:r>
      <w:r>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 является администрация </w:t>
      </w:r>
      <w:r>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w:t>
      </w:r>
    </w:p>
    <w:p w:rsidR="005A3CB9" w:rsidRPr="005A3CB9" w:rsidRDefault="005A3CB9" w:rsidP="005A3CB9">
      <w:pPr>
        <w:spacing w:after="0" w:line="240" w:lineRule="auto"/>
        <w:ind w:firstLine="720"/>
        <w:jc w:val="both"/>
        <w:rPr>
          <w:rFonts w:ascii="Times New Roman" w:hAnsi="Times New Roman" w:cs="Times New Roman"/>
          <w:sz w:val="28"/>
          <w:szCs w:val="28"/>
        </w:rPr>
      </w:pPr>
      <w:r w:rsidRPr="005A3CB9">
        <w:rPr>
          <w:rFonts w:ascii="Times New Roman" w:hAnsi="Times New Roman" w:cs="Times New Roman"/>
          <w:sz w:val="28"/>
          <w:szCs w:val="28"/>
        </w:rPr>
        <w:t>Полномочия по осуществлению муниципального  контроля  в соответствии с Уставами поселений в 20</w:t>
      </w:r>
      <w:r w:rsidR="00110451">
        <w:rPr>
          <w:rFonts w:ascii="Times New Roman" w:hAnsi="Times New Roman" w:cs="Times New Roman"/>
          <w:sz w:val="28"/>
          <w:szCs w:val="28"/>
        </w:rPr>
        <w:t>20</w:t>
      </w:r>
      <w:r w:rsidRPr="005A3CB9">
        <w:rPr>
          <w:rFonts w:ascii="Times New Roman" w:hAnsi="Times New Roman" w:cs="Times New Roman"/>
          <w:sz w:val="28"/>
          <w:szCs w:val="28"/>
        </w:rPr>
        <w:t xml:space="preserve"> году возложены на </w:t>
      </w:r>
      <w:r w:rsidRPr="005A3CB9">
        <w:rPr>
          <w:rFonts w:ascii="Times New Roman" w:hAnsi="Times New Roman" w:cs="Times New Roman"/>
          <w:sz w:val="28"/>
          <w:szCs w:val="28"/>
        </w:rPr>
        <w:lastRenderedPageBreak/>
        <w:t xml:space="preserve">администрации </w:t>
      </w:r>
      <w:r>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 </w:t>
      </w:r>
    </w:p>
    <w:p w:rsidR="005A3CB9" w:rsidRPr="005A3CB9" w:rsidRDefault="005A3CB9" w:rsidP="005A3CB9">
      <w:pPr>
        <w:spacing w:after="0" w:line="240" w:lineRule="auto"/>
        <w:ind w:firstLine="720"/>
        <w:jc w:val="both"/>
        <w:rPr>
          <w:rFonts w:ascii="Times New Roman" w:hAnsi="Times New Roman" w:cs="Times New Roman"/>
          <w:sz w:val="28"/>
          <w:szCs w:val="28"/>
        </w:rPr>
      </w:pPr>
      <w:r w:rsidRPr="005A3CB9">
        <w:rPr>
          <w:rFonts w:ascii="Times New Roman" w:hAnsi="Times New Roman" w:cs="Times New Roman"/>
          <w:sz w:val="28"/>
          <w:szCs w:val="28"/>
        </w:rPr>
        <w:t xml:space="preserve">Составление сводного отчета и доклада об осуществлении муниципального контроля осуществляет </w:t>
      </w:r>
      <w:proofErr w:type="spellStart"/>
      <w:r w:rsidR="00110451">
        <w:rPr>
          <w:rFonts w:ascii="Times New Roman" w:hAnsi="Times New Roman" w:cs="Times New Roman"/>
          <w:sz w:val="28"/>
          <w:szCs w:val="28"/>
        </w:rPr>
        <w:t>зам</w:t>
      </w:r>
      <w:proofErr w:type="gramStart"/>
      <w:r w:rsidR="00110451">
        <w:rPr>
          <w:rFonts w:ascii="Times New Roman" w:hAnsi="Times New Roman" w:cs="Times New Roman"/>
          <w:sz w:val="28"/>
          <w:szCs w:val="28"/>
        </w:rPr>
        <w:t>.г</w:t>
      </w:r>
      <w:proofErr w:type="gramEnd"/>
      <w:r w:rsidR="00110451">
        <w:rPr>
          <w:rFonts w:ascii="Times New Roman" w:hAnsi="Times New Roman" w:cs="Times New Roman"/>
          <w:sz w:val="28"/>
          <w:szCs w:val="28"/>
        </w:rPr>
        <w:t>лавы</w:t>
      </w:r>
      <w:proofErr w:type="spellEnd"/>
      <w:r w:rsidRPr="005A3CB9">
        <w:rPr>
          <w:rFonts w:ascii="Times New Roman" w:hAnsi="Times New Roman" w:cs="Times New Roman"/>
          <w:sz w:val="28"/>
          <w:szCs w:val="28"/>
        </w:rPr>
        <w:t xml:space="preserve"> </w:t>
      </w:r>
      <w:r>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 </w:t>
      </w:r>
    </w:p>
    <w:p w:rsidR="005A3CB9" w:rsidRPr="005A3CB9" w:rsidRDefault="005A3CB9" w:rsidP="005A3CB9">
      <w:pPr>
        <w:spacing w:after="0" w:line="240" w:lineRule="auto"/>
        <w:ind w:firstLine="720"/>
        <w:jc w:val="both"/>
        <w:rPr>
          <w:rFonts w:ascii="Times New Roman" w:hAnsi="Times New Roman" w:cs="Times New Roman"/>
          <w:sz w:val="28"/>
          <w:szCs w:val="28"/>
        </w:rPr>
      </w:pPr>
      <w:r w:rsidRPr="005A3CB9">
        <w:rPr>
          <w:rFonts w:ascii="Times New Roman" w:hAnsi="Times New Roman" w:cs="Times New Roman"/>
          <w:sz w:val="28"/>
          <w:szCs w:val="28"/>
        </w:rPr>
        <w:t xml:space="preserve">К функциям в сфере осуществления муниципального </w:t>
      </w:r>
    </w:p>
    <w:p w:rsidR="005A3CB9" w:rsidRPr="005A3CB9" w:rsidRDefault="005A3CB9" w:rsidP="005A3CB9">
      <w:pPr>
        <w:spacing w:after="0" w:line="240" w:lineRule="auto"/>
        <w:ind w:firstLine="720"/>
        <w:jc w:val="both"/>
        <w:rPr>
          <w:rFonts w:ascii="Times New Roman" w:hAnsi="Times New Roman" w:cs="Times New Roman"/>
          <w:sz w:val="28"/>
          <w:szCs w:val="28"/>
        </w:rPr>
      </w:pPr>
      <w:r w:rsidRPr="005A3CB9">
        <w:rPr>
          <w:rFonts w:ascii="Times New Roman" w:hAnsi="Times New Roman" w:cs="Times New Roman"/>
          <w:sz w:val="28"/>
          <w:szCs w:val="28"/>
        </w:rPr>
        <w:t xml:space="preserve"> контроля относятся:</w:t>
      </w:r>
    </w:p>
    <w:p w:rsidR="005A3CB9" w:rsidRPr="005A3CB9" w:rsidRDefault="005A3CB9" w:rsidP="005A3CB9">
      <w:pPr>
        <w:spacing w:after="0" w:line="240" w:lineRule="auto"/>
        <w:ind w:firstLine="720"/>
        <w:jc w:val="both"/>
        <w:rPr>
          <w:rFonts w:ascii="Times New Roman" w:hAnsi="Times New Roman" w:cs="Times New Roman"/>
          <w:sz w:val="28"/>
          <w:szCs w:val="28"/>
        </w:rPr>
      </w:pPr>
      <w:r w:rsidRPr="005A3CB9">
        <w:rPr>
          <w:rFonts w:ascii="Times New Roman" w:hAnsi="Times New Roman" w:cs="Times New Roman"/>
          <w:sz w:val="28"/>
          <w:szCs w:val="28"/>
        </w:rPr>
        <w:t xml:space="preserve">- разработка и утверждение административных регламентов проведения проверок при осуществлении муниципального контроля на территории  </w:t>
      </w:r>
      <w:r>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w:t>
      </w:r>
    </w:p>
    <w:p w:rsidR="005A3CB9" w:rsidRPr="005A3CB9" w:rsidRDefault="005A3CB9" w:rsidP="005A3CB9">
      <w:pPr>
        <w:spacing w:after="0" w:line="240" w:lineRule="auto"/>
        <w:ind w:firstLine="720"/>
        <w:jc w:val="both"/>
        <w:rPr>
          <w:rFonts w:ascii="Times New Roman" w:hAnsi="Times New Roman" w:cs="Times New Roman"/>
          <w:sz w:val="28"/>
          <w:szCs w:val="28"/>
        </w:rPr>
      </w:pPr>
      <w:r w:rsidRPr="005A3CB9">
        <w:rPr>
          <w:rFonts w:ascii="Times New Roman" w:hAnsi="Times New Roman" w:cs="Times New Roman"/>
          <w:sz w:val="28"/>
          <w:szCs w:val="28"/>
        </w:rPr>
        <w:t xml:space="preserve">- разработка и утверждение Положений о муниципальном контроле на территории </w:t>
      </w:r>
      <w:r>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w:t>
      </w:r>
    </w:p>
    <w:p w:rsidR="005A3CB9" w:rsidRPr="005A3CB9" w:rsidRDefault="005A3CB9" w:rsidP="005A3CB9">
      <w:pPr>
        <w:spacing w:after="0" w:line="240" w:lineRule="auto"/>
        <w:ind w:firstLine="720"/>
        <w:jc w:val="both"/>
        <w:rPr>
          <w:rFonts w:ascii="Times New Roman" w:hAnsi="Times New Roman" w:cs="Times New Roman"/>
          <w:sz w:val="28"/>
          <w:szCs w:val="28"/>
        </w:rPr>
      </w:pPr>
      <w:r w:rsidRPr="005A3CB9">
        <w:rPr>
          <w:rFonts w:ascii="Times New Roman" w:hAnsi="Times New Roman" w:cs="Times New Roman"/>
          <w:sz w:val="28"/>
          <w:szCs w:val="28"/>
        </w:rPr>
        <w:t xml:space="preserve">- планирование проверок юридических лиц и индивидуальных предпринимателей на территории </w:t>
      </w:r>
      <w:r>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w:t>
      </w:r>
    </w:p>
    <w:p w:rsidR="005A3CB9" w:rsidRPr="005A3CB9" w:rsidRDefault="005A3CB9" w:rsidP="005A3CB9">
      <w:pPr>
        <w:spacing w:after="0" w:line="240" w:lineRule="auto"/>
        <w:ind w:firstLine="720"/>
        <w:jc w:val="both"/>
        <w:rPr>
          <w:rFonts w:ascii="Times New Roman" w:hAnsi="Times New Roman" w:cs="Times New Roman"/>
          <w:sz w:val="28"/>
          <w:szCs w:val="28"/>
        </w:rPr>
      </w:pPr>
      <w:r w:rsidRPr="005A3CB9">
        <w:rPr>
          <w:rFonts w:ascii="Times New Roman" w:hAnsi="Times New Roman" w:cs="Times New Roman"/>
          <w:sz w:val="28"/>
          <w:szCs w:val="28"/>
        </w:rPr>
        <w:t xml:space="preserve">- подготовка к проведению проверки юридических лиц и индивидуальных предпринимателей на территории </w:t>
      </w:r>
      <w:r>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w:t>
      </w:r>
    </w:p>
    <w:p w:rsidR="005A3CB9" w:rsidRPr="005A3CB9" w:rsidRDefault="005A3CB9" w:rsidP="005A3CB9">
      <w:pPr>
        <w:spacing w:after="0" w:line="240" w:lineRule="auto"/>
        <w:ind w:firstLine="720"/>
        <w:jc w:val="both"/>
        <w:rPr>
          <w:rFonts w:ascii="Times New Roman" w:hAnsi="Times New Roman" w:cs="Times New Roman"/>
          <w:sz w:val="28"/>
          <w:szCs w:val="28"/>
        </w:rPr>
      </w:pPr>
      <w:r w:rsidRPr="005A3CB9">
        <w:rPr>
          <w:rFonts w:ascii="Times New Roman" w:hAnsi="Times New Roman" w:cs="Times New Roman"/>
          <w:sz w:val="28"/>
          <w:szCs w:val="28"/>
        </w:rPr>
        <w:t xml:space="preserve">- проведение документарной или выездной проверки юридических лиц и индивидуальных предпринимателей на территории </w:t>
      </w:r>
      <w:r>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w:t>
      </w:r>
    </w:p>
    <w:p w:rsidR="005A3CB9" w:rsidRPr="005A3CB9" w:rsidRDefault="005A3CB9" w:rsidP="005A3CB9">
      <w:pPr>
        <w:spacing w:after="0" w:line="240" w:lineRule="auto"/>
        <w:ind w:firstLine="720"/>
        <w:jc w:val="both"/>
        <w:rPr>
          <w:rFonts w:ascii="Times New Roman" w:hAnsi="Times New Roman" w:cs="Times New Roman"/>
          <w:sz w:val="28"/>
          <w:szCs w:val="28"/>
        </w:rPr>
      </w:pPr>
      <w:r w:rsidRPr="005A3CB9">
        <w:rPr>
          <w:rFonts w:ascii="Times New Roman" w:hAnsi="Times New Roman" w:cs="Times New Roman"/>
          <w:sz w:val="28"/>
          <w:szCs w:val="28"/>
        </w:rPr>
        <w:t>- проведение проверки устранения нарушений.</w:t>
      </w:r>
    </w:p>
    <w:p w:rsidR="005A3CB9" w:rsidRPr="005A3CB9" w:rsidRDefault="005A3CB9" w:rsidP="005A3CB9">
      <w:pPr>
        <w:spacing w:after="0" w:line="240" w:lineRule="auto"/>
        <w:ind w:firstLine="720"/>
        <w:jc w:val="both"/>
        <w:rPr>
          <w:rFonts w:ascii="Times New Roman" w:hAnsi="Times New Roman" w:cs="Times New Roman"/>
          <w:sz w:val="28"/>
          <w:szCs w:val="28"/>
        </w:rPr>
      </w:pPr>
      <w:r w:rsidRPr="005A3CB9">
        <w:rPr>
          <w:rFonts w:ascii="Times New Roman" w:hAnsi="Times New Roman" w:cs="Times New Roman"/>
          <w:sz w:val="28"/>
          <w:szCs w:val="28"/>
        </w:rPr>
        <w:t xml:space="preserve">Нормативно-правовые акты, регламентирующие порядок исполнения функций по осуществлению муниципального контроля в администрации </w:t>
      </w:r>
      <w:r>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w:t>
      </w:r>
    </w:p>
    <w:p w:rsidR="005A3CB9" w:rsidRPr="005A3CB9" w:rsidRDefault="005A3CB9" w:rsidP="005A3CB9">
      <w:pPr>
        <w:spacing w:after="0" w:line="240" w:lineRule="auto"/>
        <w:ind w:firstLine="708"/>
        <w:jc w:val="both"/>
        <w:rPr>
          <w:rFonts w:ascii="Times New Roman" w:hAnsi="Times New Roman" w:cs="Times New Roman"/>
          <w:sz w:val="28"/>
          <w:szCs w:val="28"/>
        </w:rPr>
      </w:pPr>
      <w:r w:rsidRPr="005A3CB9">
        <w:rPr>
          <w:rFonts w:ascii="Times New Roman" w:hAnsi="Times New Roman" w:cs="Times New Roman"/>
          <w:sz w:val="28"/>
          <w:szCs w:val="28"/>
        </w:rPr>
        <w:t>1. Администрацией  принято постановления:</w:t>
      </w:r>
    </w:p>
    <w:p w:rsidR="005A3CB9" w:rsidRPr="005A3CB9" w:rsidRDefault="005A3CB9" w:rsidP="005A3CB9">
      <w:pPr>
        <w:spacing w:after="0" w:line="240" w:lineRule="auto"/>
        <w:ind w:firstLine="708"/>
        <w:jc w:val="both"/>
        <w:rPr>
          <w:rFonts w:ascii="Times New Roman" w:hAnsi="Times New Roman" w:cs="Times New Roman"/>
          <w:sz w:val="28"/>
          <w:szCs w:val="28"/>
        </w:rPr>
      </w:pPr>
      <w:r w:rsidRPr="005A3CB9">
        <w:rPr>
          <w:rFonts w:ascii="Times New Roman" w:hAnsi="Times New Roman" w:cs="Times New Roman"/>
          <w:sz w:val="28"/>
          <w:szCs w:val="28"/>
        </w:rPr>
        <w:t>-</w:t>
      </w:r>
      <w:r w:rsidR="00005B6C">
        <w:rPr>
          <w:rFonts w:ascii="Times New Roman" w:hAnsi="Times New Roman" w:cs="Times New Roman"/>
          <w:sz w:val="28"/>
          <w:szCs w:val="28"/>
        </w:rPr>
        <w:t xml:space="preserve"> о</w:t>
      </w:r>
      <w:r w:rsidRPr="005A3CB9">
        <w:rPr>
          <w:rFonts w:ascii="Times New Roman" w:hAnsi="Times New Roman" w:cs="Times New Roman"/>
          <w:sz w:val="28"/>
          <w:szCs w:val="28"/>
        </w:rPr>
        <w:t xml:space="preserve">т </w:t>
      </w:r>
      <w:r w:rsidR="00005B6C">
        <w:rPr>
          <w:rFonts w:ascii="Times New Roman" w:hAnsi="Times New Roman" w:cs="Times New Roman"/>
          <w:sz w:val="28"/>
          <w:szCs w:val="28"/>
        </w:rPr>
        <w:t>07.12.2016</w:t>
      </w:r>
      <w:r w:rsidRPr="005A3CB9">
        <w:rPr>
          <w:rFonts w:ascii="Times New Roman" w:hAnsi="Times New Roman" w:cs="Times New Roman"/>
          <w:sz w:val="28"/>
          <w:szCs w:val="28"/>
        </w:rPr>
        <w:t xml:space="preserve"> № </w:t>
      </w:r>
      <w:r w:rsidR="00005B6C">
        <w:rPr>
          <w:rFonts w:ascii="Times New Roman" w:hAnsi="Times New Roman" w:cs="Times New Roman"/>
          <w:sz w:val="28"/>
          <w:szCs w:val="28"/>
        </w:rPr>
        <w:t>60-па</w:t>
      </w:r>
      <w:r w:rsidRPr="005A3CB9">
        <w:rPr>
          <w:rFonts w:ascii="Times New Roman" w:hAnsi="Times New Roman" w:cs="Times New Roman"/>
          <w:sz w:val="28"/>
          <w:szCs w:val="28"/>
        </w:rPr>
        <w:t xml:space="preserve"> «Об утверждении административного регламента проведения проверок при осуществлении муниципального контроля деятельности юридических лиц и индивидуальных предпринимателей»</w:t>
      </w:r>
    </w:p>
    <w:p w:rsidR="005A3CB9" w:rsidRPr="005A3CB9" w:rsidRDefault="005A3CB9" w:rsidP="005A3CB9">
      <w:pPr>
        <w:spacing w:after="0" w:line="240" w:lineRule="auto"/>
        <w:ind w:firstLine="709"/>
        <w:jc w:val="both"/>
        <w:rPr>
          <w:rFonts w:ascii="Times New Roman" w:hAnsi="Times New Roman" w:cs="Times New Roman"/>
          <w:sz w:val="28"/>
          <w:szCs w:val="28"/>
        </w:rPr>
      </w:pPr>
      <w:r w:rsidRPr="005A3CB9">
        <w:rPr>
          <w:rFonts w:ascii="Times New Roman" w:hAnsi="Times New Roman" w:cs="Times New Roman"/>
          <w:sz w:val="28"/>
          <w:szCs w:val="28"/>
        </w:rPr>
        <w:t xml:space="preserve">При разработке нормативно-правовой базы, регулирующей осуществление муниципального контроля, администрация </w:t>
      </w:r>
      <w:r w:rsidR="00005B6C">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 взаимодействует с администрацией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 в сфере подготовки и разработки нормативных правовых актов.</w:t>
      </w:r>
    </w:p>
    <w:p w:rsidR="005A3CB9" w:rsidRPr="005A3CB9" w:rsidRDefault="005A3CB9" w:rsidP="005A3CB9">
      <w:pPr>
        <w:spacing w:after="0" w:line="240" w:lineRule="auto"/>
        <w:ind w:firstLine="720"/>
        <w:jc w:val="both"/>
        <w:rPr>
          <w:rFonts w:ascii="Times New Roman" w:hAnsi="Times New Roman" w:cs="Times New Roman"/>
          <w:sz w:val="28"/>
          <w:szCs w:val="28"/>
        </w:rPr>
      </w:pPr>
      <w:r w:rsidRPr="005A3CB9">
        <w:rPr>
          <w:rFonts w:ascii="Times New Roman" w:hAnsi="Times New Roman" w:cs="Times New Roman"/>
          <w:sz w:val="28"/>
          <w:szCs w:val="28"/>
        </w:rPr>
        <w:t xml:space="preserve">Мероприятия по аккредитации юридических лиц и граждан, в качестве экспертных организаций и </w:t>
      </w:r>
      <w:proofErr w:type="gramStart"/>
      <w:r w:rsidRPr="005A3CB9">
        <w:rPr>
          <w:rFonts w:ascii="Times New Roman" w:hAnsi="Times New Roman" w:cs="Times New Roman"/>
          <w:sz w:val="28"/>
          <w:szCs w:val="28"/>
        </w:rPr>
        <w:t>экспертов, привлекаемых к выполнению мероприятий по контролю при проведении проверок не проводились</w:t>
      </w:r>
      <w:proofErr w:type="gramEnd"/>
      <w:r w:rsidRPr="005A3CB9">
        <w:rPr>
          <w:rFonts w:ascii="Times New Roman" w:hAnsi="Times New Roman" w:cs="Times New Roman"/>
          <w:sz w:val="28"/>
          <w:szCs w:val="28"/>
        </w:rPr>
        <w:t>.</w:t>
      </w: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Раздел 3.</w:t>
      </w:r>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Финансовое и кадровое обеспечение государственного контроля (надзора), муниципального контроля</w:t>
      </w:r>
    </w:p>
    <w:p w:rsidR="005A3CB9" w:rsidRPr="005A3CB9" w:rsidRDefault="005A3CB9" w:rsidP="005A3CB9">
      <w:pPr>
        <w:autoSpaceDE w:val="0"/>
        <w:autoSpaceDN w:val="0"/>
        <w:adjustRightInd w:val="0"/>
        <w:spacing w:after="0" w:line="240" w:lineRule="auto"/>
        <w:ind w:firstLine="709"/>
        <w:jc w:val="both"/>
        <w:rPr>
          <w:rFonts w:ascii="Times New Roman" w:hAnsi="Times New Roman" w:cs="Times New Roman"/>
          <w:sz w:val="28"/>
          <w:szCs w:val="28"/>
        </w:rPr>
      </w:pPr>
      <w:r w:rsidRPr="005A3CB9">
        <w:rPr>
          <w:rFonts w:ascii="Times New Roman" w:hAnsi="Times New Roman" w:cs="Times New Roman"/>
          <w:sz w:val="28"/>
          <w:szCs w:val="28"/>
        </w:rPr>
        <w:lastRenderedPageBreak/>
        <w:t xml:space="preserve">Целевого финансирования для выполнения функций муниципального контроля местным бюджетом администрации </w:t>
      </w:r>
      <w:r w:rsidR="00005B6C">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 не предусмотрено. Осуществление муниципального  контроля обеспечивается кадровым составом администрации </w:t>
      </w:r>
      <w:r w:rsidR="00005B6C">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  в рамках выполнения основных должностных обязанностей за счет средств местного бюджета, направленных на выплату заработной платы.</w:t>
      </w:r>
    </w:p>
    <w:p w:rsidR="005A3CB9" w:rsidRPr="005A3CB9" w:rsidRDefault="005A3CB9" w:rsidP="005A3CB9">
      <w:pPr>
        <w:spacing w:after="0" w:line="240" w:lineRule="auto"/>
        <w:ind w:firstLine="720"/>
        <w:jc w:val="both"/>
        <w:rPr>
          <w:rFonts w:ascii="Times New Roman" w:hAnsi="Times New Roman" w:cs="Times New Roman"/>
          <w:color w:val="000000"/>
          <w:spacing w:val="-10"/>
          <w:sz w:val="28"/>
          <w:szCs w:val="28"/>
        </w:rPr>
      </w:pPr>
      <w:r w:rsidRPr="005A3CB9">
        <w:rPr>
          <w:rFonts w:ascii="Times New Roman" w:hAnsi="Times New Roman" w:cs="Times New Roman"/>
          <w:color w:val="000000"/>
          <w:spacing w:val="-1"/>
          <w:sz w:val="28"/>
          <w:szCs w:val="28"/>
        </w:rPr>
        <w:t xml:space="preserve">Штатная численность администрации </w:t>
      </w:r>
      <w:r w:rsidR="00005B6C">
        <w:rPr>
          <w:rFonts w:ascii="Times New Roman" w:hAnsi="Times New Roman" w:cs="Times New Roman"/>
          <w:color w:val="000000"/>
          <w:spacing w:val="-1"/>
          <w:sz w:val="28"/>
          <w:szCs w:val="28"/>
        </w:rPr>
        <w:t>Новороссийского</w:t>
      </w:r>
      <w:r w:rsidRPr="005A3CB9">
        <w:rPr>
          <w:rFonts w:ascii="Times New Roman" w:hAnsi="Times New Roman" w:cs="Times New Roman"/>
          <w:color w:val="000000"/>
          <w:spacing w:val="-1"/>
          <w:sz w:val="28"/>
          <w:szCs w:val="28"/>
        </w:rPr>
        <w:t xml:space="preserve"> сельсовета </w:t>
      </w:r>
      <w:proofErr w:type="spellStart"/>
      <w:r w:rsidRPr="005A3CB9">
        <w:rPr>
          <w:rFonts w:ascii="Times New Roman" w:hAnsi="Times New Roman" w:cs="Times New Roman"/>
          <w:color w:val="000000"/>
          <w:spacing w:val="-1"/>
          <w:sz w:val="28"/>
          <w:szCs w:val="28"/>
        </w:rPr>
        <w:t>Здвинского</w:t>
      </w:r>
      <w:proofErr w:type="spellEnd"/>
      <w:r w:rsidRPr="005A3CB9">
        <w:rPr>
          <w:rFonts w:ascii="Times New Roman" w:hAnsi="Times New Roman" w:cs="Times New Roman"/>
          <w:color w:val="000000"/>
          <w:spacing w:val="-1"/>
          <w:sz w:val="28"/>
          <w:szCs w:val="28"/>
        </w:rPr>
        <w:t xml:space="preserve"> района Новосибирской области составляет </w:t>
      </w:r>
      <w:r w:rsidR="00005B6C">
        <w:rPr>
          <w:rFonts w:ascii="Times New Roman" w:hAnsi="Times New Roman" w:cs="Times New Roman"/>
          <w:color w:val="000000"/>
          <w:spacing w:val="-1"/>
          <w:sz w:val="28"/>
          <w:szCs w:val="28"/>
        </w:rPr>
        <w:t>7</w:t>
      </w:r>
      <w:r w:rsidRPr="005A3CB9">
        <w:rPr>
          <w:rFonts w:ascii="Times New Roman" w:hAnsi="Times New Roman" w:cs="Times New Roman"/>
          <w:color w:val="000000"/>
          <w:spacing w:val="-1"/>
          <w:sz w:val="28"/>
          <w:szCs w:val="28"/>
        </w:rPr>
        <w:t xml:space="preserve"> ед., из них </w:t>
      </w:r>
      <w:r w:rsidRPr="005A3CB9">
        <w:rPr>
          <w:rFonts w:ascii="Times New Roman" w:hAnsi="Times New Roman" w:cs="Times New Roman"/>
          <w:color w:val="000000"/>
          <w:spacing w:val="-7"/>
          <w:sz w:val="28"/>
          <w:szCs w:val="28"/>
        </w:rPr>
        <w:t xml:space="preserve">уполномоченных осуществлять муниципальный  </w:t>
      </w:r>
      <w:r w:rsidRPr="005A3CB9">
        <w:rPr>
          <w:rFonts w:ascii="Times New Roman" w:hAnsi="Times New Roman" w:cs="Times New Roman"/>
          <w:color w:val="000000"/>
          <w:spacing w:val="-10"/>
          <w:sz w:val="28"/>
          <w:szCs w:val="28"/>
        </w:rPr>
        <w:t>контроль  - 2 ед.</w:t>
      </w:r>
    </w:p>
    <w:p w:rsidR="005A3CB9" w:rsidRPr="005A3CB9" w:rsidRDefault="005A3CB9" w:rsidP="005A3CB9">
      <w:pPr>
        <w:spacing w:after="0" w:line="240" w:lineRule="auto"/>
        <w:ind w:firstLine="720"/>
        <w:jc w:val="both"/>
        <w:rPr>
          <w:rFonts w:ascii="Times New Roman" w:hAnsi="Times New Roman" w:cs="Times New Roman"/>
          <w:color w:val="000000"/>
          <w:spacing w:val="-14"/>
          <w:sz w:val="28"/>
          <w:szCs w:val="28"/>
        </w:rPr>
      </w:pPr>
      <w:r w:rsidRPr="005A3CB9">
        <w:rPr>
          <w:rFonts w:ascii="Times New Roman" w:hAnsi="Times New Roman" w:cs="Times New Roman"/>
          <w:color w:val="000000"/>
          <w:spacing w:val="-3"/>
          <w:sz w:val="28"/>
          <w:szCs w:val="28"/>
        </w:rPr>
        <w:t>Муниципальный служащий осуществляющий муниципальный  контроль</w:t>
      </w:r>
      <w:r w:rsidRPr="005A3CB9">
        <w:rPr>
          <w:rFonts w:ascii="Times New Roman" w:hAnsi="Times New Roman" w:cs="Times New Roman"/>
          <w:color w:val="000000"/>
          <w:spacing w:val="-7"/>
          <w:sz w:val="28"/>
          <w:szCs w:val="28"/>
        </w:rPr>
        <w:t>, является   специалист администрации.</w:t>
      </w:r>
    </w:p>
    <w:p w:rsidR="005A3CB9" w:rsidRPr="005A3CB9" w:rsidRDefault="005A3CB9" w:rsidP="005A3CB9">
      <w:pPr>
        <w:pStyle w:val="1"/>
        <w:autoSpaceDE w:val="0"/>
        <w:autoSpaceDN w:val="0"/>
        <w:adjustRightInd w:val="0"/>
        <w:spacing w:after="0" w:line="240" w:lineRule="auto"/>
        <w:ind w:left="0"/>
        <w:jc w:val="both"/>
        <w:outlineLvl w:val="1"/>
        <w:rPr>
          <w:rFonts w:ascii="Times New Roman" w:hAnsi="Times New Roman"/>
          <w:sz w:val="28"/>
          <w:szCs w:val="28"/>
        </w:rPr>
      </w:pPr>
      <w:r w:rsidRPr="005A3CB9">
        <w:rPr>
          <w:rFonts w:ascii="Times New Roman" w:hAnsi="Times New Roman"/>
          <w:sz w:val="28"/>
          <w:szCs w:val="28"/>
        </w:rPr>
        <w:t xml:space="preserve">       Штатная единица по должности, предусматривает выполнение функции не только по проведению проверок юридических лиц и индивидуальных предпринимателей, но и физических лиц.  </w:t>
      </w: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Раздел 4.</w:t>
      </w:r>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Проведение государственного контроля (надзора),</w:t>
      </w:r>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муниципального контроля</w:t>
      </w:r>
    </w:p>
    <w:p w:rsidR="005A3CB9" w:rsidRPr="005A3CB9" w:rsidRDefault="005A3CB9" w:rsidP="005A3CB9">
      <w:pPr>
        <w:pStyle w:val="ind"/>
        <w:spacing w:before="0" w:after="0"/>
        <w:ind w:firstLine="720"/>
        <w:rPr>
          <w:sz w:val="28"/>
          <w:szCs w:val="28"/>
        </w:rPr>
      </w:pPr>
    </w:p>
    <w:p w:rsidR="005A3CB9" w:rsidRPr="005A3CB9" w:rsidRDefault="005A3CB9" w:rsidP="005A3CB9">
      <w:pPr>
        <w:pStyle w:val="ind"/>
        <w:spacing w:before="0" w:after="0"/>
        <w:ind w:firstLine="720"/>
        <w:rPr>
          <w:sz w:val="28"/>
          <w:szCs w:val="28"/>
        </w:rPr>
      </w:pPr>
      <w:r w:rsidRPr="005A3CB9">
        <w:rPr>
          <w:sz w:val="28"/>
          <w:szCs w:val="28"/>
        </w:rPr>
        <w:t>За период с 1 июля по 31 декабря 20</w:t>
      </w:r>
      <w:r w:rsidR="00110451">
        <w:rPr>
          <w:sz w:val="28"/>
          <w:szCs w:val="28"/>
        </w:rPr>
        <w:t>20</w:t>
      </w:r>
      <w:r w:rsidRPr="005A3CB9">
        <w:rPr>
          <w:sz w:val="28"/>
          <w:szCs w:val="28"/>
        </w:rPr>
        <w:t xml:space="preserve"> года в рамках Плана проведения контрольных мероприятий по муниципальному  контролю </w:t>
      </w:r>
      <w:proofErr w:type="gramStart"/>
      <w:r w:rsidRPr="005A3CB9">
        <w:rPr>
          <w:sz w:val="28"/>
          <w:szCs w:val="28"/>
        </w:rPr>
        <w:t>проведена</w:t>
      </w:r>
      <w:proofErr w:type="gramEnd"/>
      <w:r w:rsidRPr="005A3CB9">
        <w:rPr>
          <w:sz w:val="28"/>
          <w:szCs w:val="28"/>
        </w:rPr>
        <w:t xml:space="preserve"> 0 повер</w:t>
      </w:r>
      <w:r w:rsidR="00110451">
        <w:rPr>
          <w:sz w:val="28"/>
          <w:szCs w:val="28"/>
        </w:rPr>
        <w:t>ок</w:t>
      </w:r>
      <w:r w:rsidRPr="005A3CB9">
        <w:rPr>
          <w:sz w:val="28"/>
          <w:szCs w:val="28"/>
        </w:rPr>
        <w:t xml:space="preserve"> в отношении юридических лиц и индивидуальных предпринимателей. </w:t>
      </w: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Раздел 5.</w:t>
      </w:r>
    </w:p>
    <w:p w:rsidR="005A3CB9" w:rsidRPr="005A3CB9" w:rsidRDefault="005A3CB9" w:rsidP="005A3CB9">
      <w:pPr>
        <w:pBdr>
          <w:top w:val="single" w:sz="4" w:space="1" w:color="000000"/>
          <w:left w:val="single" w:sz="4" w:space="4" w:color="000000"/>
          <w:bottom w:val="single" w:sz="4" w:space="1" w:color="000000"/>
          <w:right w:val="single" w:sz="4" w:space="4" w:color="000000"/>
        </w:pBdr>
        <w:tabs>
          <w:tab w:val="left" w:pos="7655"/>
          <w:tab w:val="left" w:pos="9072"/>
        </w:tabs>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Действия органов государственного контроля (надзора),</w:t>
      </w:r>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муниципального контроля по пресечению нарушений обязательных требований и (или) устранению последствий таких нарушений</w:t>
      </w:r>
    </w:p>
    <w:p w:rsidR="005A3CB9" w:rsidRPr="005A3CB9" w:rsidRDefault="005A3CB9" w:rsidP="005A3CB9">
      <w:pPr>
        <w:spacing w:after="0" w:line="240" w:lineRule="auto"/>
        <w:ind w:firstLine="709"/>
        <w:jc w:val="both"/>
        <w:rPr>
          <w:rFonts w:ascii="Times New Roman" w:hAnsi="Times New Roman" w:cs="Times New Roman"/>
          <w:sz w:val="28"/>
          <w:szCs w:val="28"/>
        </w:rPr>
      </w:pPr>
    </w:p>
    <w:p w:rsidR="005A3CB9" w:rsidRPr="005A3CB9" w:rsidRDefault="005A3CB9" w:rsidP="005A3CB9">
      <w:pPr>
        <w:pStyle w:val="ind"/>
        <w:spacing w:before="0" w:after="0"/>
        <w:ind w:firstLine="720"/>
        <w:rPr>
          <w:sz w:val="28"/>
          <w:szCs w:val="28"/>
        </w:rPr>
      </w:pPr>
      <w:r w:rsidRPr="005A3CB9">
        <w:rPr>
          <w:sz w:val="28"/>
          <w:szCs w:val="28"/>
        </w:rPr>
        <w:t>По итогам плановых проверок проведенных в 2 квартале 20</w:t>
      </w:r>
      <w:r w:rsidR="00110451">
        <w:rPr>
          <w:sz w:val="28"/>
          <w:szCs w:val="28"/>
        </w:rPr>
        <w:t>20</w:t>
      </w:r>
      <w:r w:rsidRPr="005A3CB9">
        <w:rPr>
          <w:sz w:val="28"/>
          <w:szCs w:val="28"/>
        </w:rPr>
        <w:t xml:space="preserve"> год</w:t>
      </w:r>
      <w:r w:rsidR="00110451">
        <w:rPr>
          <w:sz w:val="28"/>
          <w:szCs w:val="28"/>
        </w:rPr>
        <w:t>а</w:t>
      </w:r>
      <w:r w:rsidRPr="005A3CB9">
        <w:rPr>
          <w:sz w:val="28"/>
          <w:szCs w:val="28"/>
        </w:rPr>
        <w:t>, в отношении юридических лиц и индивидуальных предпринимателей, нарушений жилищного законодательства не выявлено, действия органов муниципального контроля по пресечению нарушений обязательных требований и (или устранению) последствий таких нарушений не применялись.</w:t>
      </w: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Раздел 6.</w:t>
      </w:r>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 xml:space="preserve">Анализ и оценка эффективности </w:t>
      </w:r>
      <w:proofErr w:type="gramStart"/>
      <w:r w:rsidRPr="005A3CB9">
        <w:rPr>
          <w:rFonts w:ascii="Times New Roman" w:hAnsi="Times New Roman" w:cs="Times New Roman"/>
          <w:sz w:val="28"/>
          <w:szCs w:val="28"/>
        </w:rPr>
        <w:t>государственного</w:t>
      </w:r>
      <w:proofErr w:type="gramEnd"/>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контроля (надзора), муниципального контроля</w:t>
      </w:r>
    </w:p>
    <w:p w:rsidR="005A3CB9" w:rsidRPr="005A3CB9" w:rsidRDefault="005A3CB9" w:rsidP="005A3CB9">
      <w:pPr>
        <w:spacing w:after="0" w:line="240" w:lineRule="auto"/>
        <w:ind w:firstLine="709"/>
        <w:jc w:val="both"/>
        <w:rPr>
          <w:rFonts w:ascii="Times New Roman" w:hAnsi="Times New Roman" w:cs="Times New Roman"/>
          <w:sz w:val="28"/>
          <w:szCs w:val="28"/>
        </w:rPr>
      </w:pPr>
    </w:p>
    <w:tbl>
      <w:tblPr>
        <w:tblW w:w="9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26"/>
        <w:gridCol w:w="1649"/>
      </w:tblGrid>
      <w:tr w:rsidR="005A3CB9" w:rsidRPr="005A3CB9" w:rsidTr="00976D72">
        <w:trPr>
          <w:trHeight w:val="143"/>
        </w:trPr>
        <w:tc>
          <w:tcPr>
            <w:tcW w:w="8026" w:type="dxa"/>
          </w:tcPr>
          <w:p w:rsidR="005A3CB9" w:rsidRPr="005A3CB9" w:rsidRDefault="005A3CB9" w:rsidP="005A3CB9">
            <w:pPr>
              <w:spacing w:after="0" w:line="240" w:lineRule="auto"/>
              <w:jc w:val="center"/>
              <w:rPr>
                <w:rFonts w:ascii="Times New Roman" w:hAnsi="Times New Roman" w:cs="Times New Roman"/>
                <w:i/>
                <w:sz w:val="28"/>
                <w:szCs w:val="28"/>
              </w:rPr>
            </w:pPr>
          </w:p>
          <w:p w:rsidR="005A3CB9" w:rsidRPr="005A3CB9" w:rsidRDefault="005A3CB9" w:rsidP="005A3CB9">
            <w:pPr>
              <w:spacing w:after="0" w:line="240" w:lineRule="auto"/>
              <w:jc w:val="center"/>
              <w:rPr>
                <w:rFonts w:ascii="Times New Roman" w:hAnsi="Times New Roman" w:cs="Times New Roman"/>
                <w:i/>
                <w:sz w:val="28"/>
                <w:szCs w:val="28"/>
              </w:rPr>
            </w:pPr>
            <w:r w:rsidRPr="005A3CB9">
              <w:rPr>
                <w:rFonts w:ascii="Times New Roman" w:hAnsi="Times New Roman" w:cs="Times New Roman"/>
                <w:i/>
                <w:sz w:val="28"/>
                <w:szCs w:val="28"/>
              </w:rPr>
              <w:lastRenderedPageBreak/>
              <w:t>Показатели</w:t>
            </w:r>
          </w:p>
          <w:p w:rsidR="005A3CB9" w:rsidRPr="005A3CB9" w:rsidRDefault="005A3CB9" w:rsidP="005A3CB9">
            <w:pPr>
              <w:spacing w:after="0" w:line="240" w:lineRule="auto"/>
              <w:jc w:val="center"/>
              <w:rPr>
                <w:rFonts w:ascii="Times New Roman" w:hAnsi="Times New Roman" w:cs="Times New Roman"/>
                <w:i/>
                <w:color w:val="222222"/>
                <w:sz w:val="28"/>
                <w:szCs w:val="28"/>
              </w:rPr>
            </w:pPr>
          </w:p>
        </w:tc>
        <w:tc>
          <w:tcPr>
            <w:tcW w:w="1649" w:type="dxa"/>
          </w:tcPr>
          <w:p w:rsidR="005A3CB9" w:rsidRPr="005A3CB9" w:rsidRDefault="005A3CB9" w:rsidP="005A3CB9">
            <w:pPr>
              <w:spacing w:after="0" w:line="240" w:lineRule="auto"/>
              <w:jc w:val="center"/>
              <w:rPr>
                <w:rFonts w:ascii="Times New Roman" w:hAnsi="Times New Roman" w:cs="Times New Roman"/>
                <w:i/>
                <w:color w:val="222222"/>
                <w:sz w:val="28"/>
                <w:szCs w:val="28"/>
              </w:rPr>
            </w:pPr>
          </w:p>
          <w:p w:rsidR="005A3CB9" w:rsidRPr="005A3CB9" w:rsidRDefault="005A3CB9" w:rsidP="005A3CB9">
            <w:pPr>
              <w:spacing w:after="0" w:line="240" w:lineRule="auto"/>
              <w:jc w:val="center"/>
              <w:rPr>
                <w:rFonts w:ascii="Times New Roman" w:hAnsi="Times New Roman" w:cs="Times New Roman"/>
                <w:i/>
                <w:color w:val="222222"/>
                <w:sz w:val="28"/>
                <w:szCs w:val="28"/>
              </w:rPr>
            </w:pPr>
            <w:r w:rsidRPr="005A3CB9">
              <w:rPr>
                <w:rFonts w:ascii="Times New Roman" w:hAnsi="Times New Roman" w:cs="Times New Roman"/>
                <w:i/>
                <w:color w:val="222222"/>
                <w:sz w:val="28"/>
                <w:szCs w:val="28"/>
              </w:rPr>
              <w:lastRenderedPageBreak/>
              <w:t>%</w:t>
            </w:r>
          </w:p>
        </w:tc>
      </w:tr>
      <w:tr w:rsidR="005A3CB9" w:rsidRPr="005A3CB9" w:rsidTr="00976D72">
        <w:trPr>
          <w:trHeight w:val="143"/>
        </w:trPr>
        <w:tc>
          <w:tcPr>
            <w:tcW w:w="8026" w:type="dxa"/>
          </w:tcPr>
          <w:p w:rsidR="005A3CB9" w:rsidRPr="005A3CB9" w:rsidRDefault="005A3CB9" w:rsidP="005A3CB9">
            <w:pPr>
              <w:spacing w:after="0" w:line="240" w:lineRule="auto"/>
              <w:jc w:val="both"/>
              <w:rPr>
                <w:rFonts w:ascii="Times New Roman" w:hAnsi="Times New Roman" w:cs="Times New Roman"/>
                <w:color w:val="222222"/>
                <w:sz w:val="28"/>
                <w:szCs w:val="28"/>
              </w:rPr>
            </w:pPr>
            <w:r w:rsidRPr="005A3CB9">
              <w:rPr>
                <w:rFonts w:ascii="Times New Roman" w:hAnsi="Times New Roman" w:cs="Times New Roman"/>
                <w:sz w:val="28"/>
                <w:szCs w:val="28"/>
              </w:rPr>
              <w:lastRenderedPageBreak/>
              <w:t>выполнение плана проведения проверок (доля проведенных плановых проверок в процентах от общего количества запланированных проверок)</w:t>
            </w:r>
          </w:p>
        </w:tc>
        <w:tc>
          <w:tcPr>
            <w:tcW w:w="1649" w:type="dxa"/>
          </w:tcPr>
          <w:p w:rsidR="005A3CB9" w:rsidRPr="005A3CB9" w:rsidRDefault="005A3CB9" w:rsidP="005A3CB9">
            <w:pPr>
              <w:spacing w:after="0" w:line="240" w:lineRule="auto"/>
              <w:jc w:val="both"/>
              <w:rPr>
                <w:rFonts w:ascii="Times New Roman" w:hAnsi="Times New Roman" w:cs="Times New Roman"/>
                <w:i/>
                <w:color w:val="222222"/>
                <w:sz w:val="28"/>
                <w:szCs w:val="28"/>
              </w:rPr>
            </w:pPr>
          </w:p>
          <w:p w:rsidR="005A3CB9" w:rsidRPr="005A3CB9" w:rsidRDefault="005A3CB9" w:rsidP="005A3CB9">
            <w:pPr>
              <w:spacing w:after="0" w:line="240" w:lineRule="auto"/>
              <w:jc w:val="center"/>
              <w:rPr>
                <w:rFonts w:ascii="Times New Roman" w:hAnsi="Times New Roman" w:cs="Times New Roman"/>
                <w:color w:val="222222"/>
                <w:sz w:val="28"/>
                <w:szCs w:val="28"/>
              </w:rPr>
            </w:pPr>
            <w:r w:rsidRPr="005A3CB9">
              <w:rPr>
                <w:rFonts w:ascii="Times New Roman" w:hAnsi="Times New Roman" w:cs="Times New Roman"/>
                <w:color w:val="222222"/>
                <w:sz w:val="28"/>
                <w:szCs w:val="28"/>
              </w:rPr>
              <w:t>-</w:t>
            </w:r>
          </w:p>
          <w:p w:rsidR="005A3CB9" w:rsidRPr="005A3CB9" w:rsidRDefault="005A3CB9" w:rsidP="005A3CB9">
            <w:pPr>
              <w:spacing w:after="0" w:line="240" w:lineRule="auto"/>
              <w:jc w:val="center"/>
              <w:rPr>
                <w:rFonts w:ascii="Times New Roman" w:hAnsi="Times New Roman" w:cs="Times New Roman"/>
                <w:i/>
                <w:color w:val="222222"/>
                <w:sz w:val="28"/>
                <w:szCs w:val="28"/>
              </w:rPr>
            </w:pPr>
          </w:p>
        </w:tc>
      </w:tr>
      <w:tr w:rsidR="005A3CB9" w:rsidRPr="005A3CB9" w:rsidTr="00976D72">
        <w:trPr>
          <w:trHeight w:val="143"/>
        </w:trPr>
        <w:tc>
          <w:tcPr>
            <w:tcW w:w="8026" w:type="dxa"/>
          </w:tcPr>
          <w:p w:rsidR="005A3CB9" w:rsidRPr="005A3CB9" w:rsidRDefault="005A3CB9" w:rsidP="005A3CB9">
            <w:pPr>
              <w:spacing w:after="0" w:line="240" w:lineRule="auto"/>
              <w:jc w:val="both"/>
              <w:rPr>
                <w:rFonts w:ascii="Times New Roman" w:hAnsi="Times New Roman" w:cs="Times New Roman"/>
                <w:i/>
                <w:sz w:val="28"/>
                <w:szCs w:val="28"/>
              </w:rPr>
            </w:pPr>
            <w:r w:rsidRPr="005A3CB9">
              <w:rPr>
                <w:rFonts w:ascii="Times New Roman" w:hAnsi="Times New Roman" w:cs="Times New Roman"/>
                <w:sz w:val="28"/>
                <w:szCs w:val="28"/>
              </w:rPr>
              <w:t>доля заявлений органов контроля, направленных в органы прокуратуры, о согласовании проведения внеплановых выездных проверок, в согласовании которых было отказано (в процентах от общего числа направленных в органы прокуратуры заявлений)</w:t>
            </w:r>
          </w:p>
        </w:tc>
        <w:tc>
          <w:tcPr>
            <w:tcW w:w="1649" w:type="dxa"/>
          </w:tcPr>
          <w:p w:rsidR="005A3CB9" w:rsidRPr="005A3CB9" w:rsidRDefault="005A3CB9" w:rsidP="005A3CB9">
            <w:pPr>
              <w:spacing w:after="0" w:line="240" w:lineRule="auto"/>
              <w:jc w:val="both"/>
              <w:rPr>
                <w:rFonts w:ascii="Times New Roman" w:hAnsi="Times New Roman" w:cs="Times New Roman"/>
                <w:color w:val="222222"/>
                <w:sz w:val="28"/>
                <w:szCs w:val="28"/>
              </w:rPr>
            </w:pPr>
          </w:p>
          <w:p w:rsidR="005A3CB9" w:rsidRPr="005A3CB9" w:rsidRDefault="005A3CB9" w:rsidP="005A3CB9">
            <w:pPr>
              <w:tabs>
                <w:tab w:val="left" w:pos="550"/>
              </w:tabs>
              <w:spacing w:after="0" w:line="240" w:lineRule="auto"/>
              <w:rPr>
                <w:rFonts w:ascii="Times New Roman" w:hAnsi="Times New Roman" w:cs="Times New Roman"/>
                <w:sz w:val="28"/>
                <w:szCs w:val="28"/>
              </w:rPr>
            </w:pPr>
            <w:r w:rsidRPr="005A3CB9">
              <w:rPr>
                <w:rFonts w:ascii="Times New Roman" w:hAnsi="Times New Roman" w:cs="Times New Roman"/>
                <w:sz w:val="28"/>
                <w:szCs w:val="28"/>
              </w:rPr>
              <w:tab/>
              <w:t>-</w:t>
            </w:r>
          </w:p>
        </w:tc>
      </w:tr>
      <w:tr w:rsidR="005A3CB9" w:rsidRPr="005A3CB9" w:rsidTr="00976D72">
        <w:trPr>
          <w:trHeight w:val="143"/>
        </w:trPr>
        <w:tc>
          <w:tcPr>
            <w:tcW w:w="8026" w:type="dxa"/>
          </w:tcPr>
          <w:p w:rsidR="005A3CB9" w:rsidRPr="005A3CB9" w:rsidRDefault="005A3CB9" w:rsidP="005A3CB9">
            <w:pPr>
              <w:spacing w:after="0" w:line="240" w:lineRule="auto"/>
              <w:jc w:val="both"/>
              <w:rPr>
                <w:rFonts w:ascii="Times New Roman" w:hAnsi="Times New Roman" w:cs="Times New Roman"/>
                <w:i/>
                <w:sz w:val="28"/>
                <w:szCs w:val="28"/>
              </w:rPr>
            </w:pPr>
            <w:r w:rsidRPr="005A3CB9">
              <w:rPr>
                <w:rFonts w:ascii="Times New Roman" w:hAnsi="Times New Roman" w:cs="Times New Roman"/>
                <w:sz w:val="28"/>
                <w:szCs w:val="28"/>
              </w:rPr>
              <w:t>доля проверок, результаты которых признаны недействительными (в процентах от общего числа проведенных проверок)</w:t>
            </w:r>
          </w:p>
        </w:tc>
        <w:tc>
          <w:tcPr>
            <w:tcW w:w="1649" w:type="dxa"/>
          </w:tcPr>
          <w:p w:rsidR="005A3CB9" w:rsidRPr="005A3CB9" w:rsidRDefault="005A3CB9" w:rsidP="005A3CB9">
            <w:pPr>
              <w:spacing w:after="0" w:line="240" w:lineRule="auto"/>
              <w:jc w:val="center"/>
              <w:rPr>
                <w:rFonts w:ascii="Times New Roman" w:hAnsi="Times New Roman" w:cs="Times New Roman"/>
                <w:color w:val="222222"/>
                <w:sz w:val="28"/>
                <w:szCs w:val="28"/>
              </w:rPr>
            </w:pPr>
            <w:r w:rsidRPr="005A3CB9">
              <w:rPr>
                <w:rFonts w:ascii="Times New Roman" w:hAnsi="Times New Roman" w:cs="Times New Roman"/>
                <w:color w:val="222222"/>
                <w:sz w:val="28"/>
                <w:szCs w:val="28"/>
              </w:rPr>
              <w:t>-</w:t>
            </w:r>
          </w:p>
        </w:tc>
      </w:tr>
      <w:tr w:rsidR="005A3CB9" w:rsidRPr="005A3CB9" w:rsidTr="00976D72">
        <w:trPr>
          <w:trHeight w:val="143"/>
        </w:trPr>
        <w:tc>
          <w:tcPr>
            <w:tcW w:w="8026" w:type="dxa"/>
          </w:tcPr>
          <w:p w:rsidR="005A3CB9" w:rsidRPr="005A3CB9" w:rsidRDefault="005A3CB9" w:rsidP="005A3CB9">
            <w:pPr>
              <w:spacing w:after="0" w:line="240" w:lineRule="auto"/>
              <w:jc w:val="both"/>
              <w:rPr>
                <w:rFonts w:ascii="Times New Roman" w:hAnsi="Times New Roman" w:cs="Times New Roman"/>
                <w:i/>
                <w:sz w:val="28"/>
                <w:szCs w:val="28"/>
              </w:rPr>
            </w:pPr>
            <w:r w:rsidRPr="005A3CB9">
              <w:rPr>
                <w:rFonts w:ascii="Times New Roman" w:hAnsi="Times New Roman" w:cs="Times New Roman"/>
                <w:sz w:val="28"/>
                <w:szCs w:val="28"/>
              </w:rPr>
              <w:t xml:space="preserve">доля проверок, проведенных органами контроля с нарушениями требований законодательства Российской Федерации о порядке их проведения, по </w:t>
            </w:r>
            <w:proofErr w:type="gramStart"/>
            <w:r w:rsidRPr="005A3CB9">
              <w:rPr>
                <w:rFonts w:ascii="Times New Roman" w:hAnsi="Times New Roman" w:cs="Times New Roman"/>
                <w:sz w:val="28"/>
                <w:szCs w:val="28"/>
              </w:rPr>
              <w:t>результатам</w:t>
            </w:r>
            <w:proofErr w:type="gramEnd"/>
            <w:r w:rsidRPr="005A3CB9">
              <w:rPr>
                <w:rFonts w:ascii="Times New Roman" w:hAnsi="Times New Roman" w:cs="Times New Roman"/>
                <w:sz w:val="28"/>
                <w:szCs w:val="28"/>
              </w:rPr>
              <w:t xml:space="preserve"> выявления которых к должностным лицам органов контроля, осуществившим такие проверки, применены меры дисциплинарного, административного наказания (в процентах от общего числа проведенных проверок)</w:t>
            </w:r>
          </w:p>
        </w:tc>
        <w:tc>
          <w:tcPr>
            <w:tcW w:w="1649" w:type="dxa"/>
          </w:tcPr>
          <w:p w:rsidR="005A3CB9" w:rsidRPr="005A3CB9" w:rsidRDefault="005A3CB9" w:rsidP="005A3CB9">
            <w:pPr>
              <w:spacing w:after="0" w:line="240" w:lineRule="auto"/>
              <w:jc w:val="both"/>
              <w:rPr>
                <w:rFonts w:ascii="Times New Roman" w:hAnsi="Times New Roman" w:cs="Times New Roman"/>
                <w:i/>
                <w:color w:val="222222"/>
                <w:sz w:val="28"/>
                <w:szCs w:val="28"/>
              </w:rPr>
            </w:pPr>
          </w:p>
          <w:p w:rsidR="005A3CB9" w:rsidRPr="005A3CB9" w:rsidRDefault="005A3CB9" w:rsidP="005A3CB9">
            <w:pPr>
              <w:spacing w:after="0" w:line="240" w:lineRule="auto"/>
              <w:jc w:val="both"/>
              <w:rPr>
                <w:rFonts w:ascii="Times New Roman" w:hAnsi="Times New Roman" w:cs="Times New Roman"/>
                <w:i/>
                <w:color w:val="222222"/>
                <w:sz w:val="28"/>
                <w:szCs w:val="28"/>
              </w:rPr>
            </w:pPr>
          </w:p>
          <w:p w:rsidR="005A3CB9" w:rsidRPr="005A3CB9" w:rsidRDefault="005A3CB9" w:rsidP="005A3CB9">
            <w:pPr>
              <w:spacing w:after="0" w:line="240" w:lineRule="auto"/>
              <w:jc w:val="center"/>
              <w:rPr>
                <w:rFonts w:ascii="Times New Roman" w:hAnsi="Times New Roman" w:cs="Times New Roman"/>
                <w:i/>
                <w:color w:val="222222"/>
                <w:sz w:val="28"/>
                <w:szCs w:val="28"/>
              </w:rPr>
            </w:pPr>
            <w:r w:rsidRPr="005A3CB9">
              <w:rPr>
                <w:rFonts w:ascii="Times New Roman" w:hAnsi="Times New Roman" w:cs="Times New Roman"/>
                <w:i/>
                <w:color w:val="222222"/>
                <w:sz w:val="28"/>
                <w:szCs w:val="28"/>
              </w:rPr>
              <w:t>-</w:t>
            </w:r>
          </w:p>
        </w:tc>
      </w:tr>
      <w:tr w:rsidR="005A3CB9" w:rsidRPr="005A3CB9" w:rsidTr="00976D72">
        <w:trPr>
          <w:trHeight w:val="143"/>
        </w:trPr>
        <w:tc>
          <w:tcPr>
            <w:tcW w:w="8026" w:type="dxa"/>
          </w:tcPr>
          <w:p w:rsidR="005A3CB9" w:rsidRPr="005A3CB9" w:rsidRDefault="005A3CB9" w:rsidP="00005B6C">
            <w:pPr>
              <w:spacing w:after="0" w:line="240" w:lineRule="auto"/>
              <w:jc w:val="both"/>
              <w:rPr>
                <w:rFonts w:ascii="Times New Roman" w:hAnsi="Times New Roman" w:cs="Times New Roman"/>
                <w:i/>
                <w:sz w:val="28"/>
                <w:szCs w:val="28"/>
              </w:rPr>
            </w:pPr>
            <w:r w:rsidRPr="005A3CB9">
              <w:rPr>
                <w:rFonts w:ascii="Times New Roman" w:hAnsi="Times New Roman" w:cs="Times New Roman"/>
                <w:sz w:val="28"/>
                <w:szCs w:val="28"/>
              </w:rPr>
              <w:t xml:space="preserve">доля юридических лиц, индивидуальных предпринимателей, в отношении которых органами контроля были проведены проверки (в процентах от общего количества юридических лиц, индивидуальных предпринимателей, осуществляющих деятельность на территории </w:t>
            </w:r>
            <w:r w:rsidR="00005B6C">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w:t>
            </w:r>
            <w:r w:rsidR="00005B6C">
              <w:rPr>
                <w:rFonts w:ascii="Times New Roman" w:hAnsi="Times New Roman" w:cs="Times New Roman"/>
                <w:sz w:val="28"/>
                <w:szCs w:val="28"/>
              </w:rPr>
              <w:t>ета</w:t>
            </w:r>
            <w:r w:rsidRPr="005A3CB9">
              <w:rPr>
                <w:rFonts w:ascii="Times New Roman" w:hAnsi="Times New Roman" w:cs="Times New Roman"/>
                <w:sz w:val="28"/>
                <w:szCs w:val="28"/>
              </w:rPr>
              <w:t>, деятельность которых подлежит контролю)</w:t>
            </w:r>
          </w:p>
        </w:tc>
        <w:tc>
          <w:tcPr>
            <w:tcW w:w="1649" w:type="dxa"/>
          </w:tcPr>
          <w:p w:rsidR="005A3CB9" w:rsidRPr="005A3CB9" w:rsidRDefault="005A3CB9" w:rsidP="005A3CB9">
            <w:pPr>
              <w:spacing w:after="0" w:line="240" w:lineRule="auto"/>
              <w:jc w:val="both"/>
              <w:rPr>
                <w:rFonts w:ascii="Times New Roman" w:hAnsi="Times New Roman" w:cs="Times New Roman"/>
                <w:i/>
                <w:color w:val="222222"/>
                <w:sz w:val="28"/>
                <w:szCs w:val="28"/>
              </w:rPr>
            </w:pPr>
            <w:r w:rsidRPr="005A3CB9">
              <w:rPr>
                <w:rFonts w:ascii="Times New Roman" w:hAnsi="Times New Roman" w:cs="Times New Roman"/>
                <w:i/>
                <w:color w:val="222222"/>
                <w:sz w:val="28"/>
                <w:szCs w:val="28"/>
              </w:rPr>
              <w:t xml:space="preserve"> </w:t>
            </w:r>
          </w:p>
          <w:p w:rsidR="005A3CB9" w:rsidRPr="005A3CB9" w:rsidRDefault="005A3CB9" w:rsidP="005A3CB9">
            <w:pPr>
              <w:spacing w:after="0" w:line="240" w:lineRule="auto"/>
              <w:jc w:val="center"/>
              <w:rPr>
                <w:rFonts w:ascii="Times New Roman" w:hAnsi="Times New Roman" w:cs="Times New Roman"/>
                <w:i/>
                <w:color w:val="222222"/>
                <w:sz w:val="28"/>
                <w:szCs w:val="28"/>
              </w:rPr>
            </w:pPr>
          </w:p>
          <w:p w:rsidR="005A3CB9" w:rsidRPr="005A3CB9" w:rsidRDefault="005A3CB9" w:rsidP="005A3CB9">
            <w:pPr>
              <w:spacing w:after="0" w:line="240" w:lineRule="auto"/>
              <w:jc w:val="center"/>
              <w:rPr>
                <w:rFonts w:ascii="Times New Roman" w:hAnsi="Times New Roman" w:cs="Times New Roman"/>
                <w:color w:val="222222"/>
                <w:sz w:val="28"/>
                <w:szCs w:val="28"/>
              </w:rPr>
            </w:pPr>
            <w:r w:rsidRPr="005A3CB9">
              <w:rPr>
                <w:rFonts w:ascii="Times New Roman" w:hAnsi="Times New Roman" w:cs="Times New Roman"/>
                <w:color w:val="222222"/>
                <w:sz w:val="28"/>
                <w:szCs w:val="28"/>
              </w:rPr>
              <w:t>-</w:t>
            </w:r>
          </w:p>
        </w:tc>
      </w:tr>
      <w:tr w:rsidR="005A3CB9" w:rsidRPr="005A3CB9" w:rsidTr="00976D72">
        <w:trPr>
          <w:trHeight w:val="143"/>
        </w:trPr>
        <w:tc>
          <w:tcPr>
            <w:tcW w:w="8026" w:type="dxa"/>
          </w:tcPr>
          <w:p w:rsidR="005A3CB9" w:rsidRPr="005A3CB9" w:rsidRDefault="005A3CB9" w:rsidP="005A3CB9">
            <w:pPr>
              <w:spacing w:after="0" w:line="240" w:lineRule="auto"/>
              <w:jc w:val="both"/>
              <w:rPr>
                <w:rFonts w:ascii="Times New Roman" w:hAnsi="Times New Roman" w:cs="Times New Roman"/>
                <w:sz w:val="28"/>
                <w:szCs w:val="28"/>
              </w:rPr>
            </w:pPr>
            <w:r w:rsidRPr="005A3CB9">
              <w:rPr>
                <w:rFonts w:ascii="Times New Roman" w:hAnsi="Times New Roman" w:cs="Times New Roman"/>
                <w:sz w:val="28"/>
                <w:szCs w:val="28"/>
              </w:rPr>
              <w:t>среднее количество проверок, проведенных в отношении одного юридического лица, индивидуального предпринимателя</w:t>
            </w:r>
          </w:p>
        </w:tc>
        <w:tc>
          <w:tcPr>
            <w:tcW w:w="1649" w:type="dxa"/>
          </w:tcPr>
          <w:p w:rsidR="005A3CB9" w:rsidRPr="005A3CB9" w:rsidRDefault="005A3CB9" w:rsidP="005A3CB9">
            <w:pPr>
              <w:spacing w:after="0" w:line="240" w:lineRule="auto"/>
              <w:jc w:val="center"/>
              <w:rPr>
                <w:rFonts w:ascii="Times New Roman" w:hAnsi="Times New Roman" w:cs="Times New Roman"/>
                <w:color w:val="222222"/>
                <w:sz w:val="28"/>
                <w:szCs w:val="28"/>
              </w:rPr>
            </w:pPr>
            <w:r w:rsidRPr="005A3CB9">
              <w:rPr>
                <w:rFonts w:ascii="Times New Roman" w:hAnsi="Times New Roman" w:cs="Times New Roman"/>
                <w:color w:val="222222"/>
                <w:sz w:val="28"/>
                <w:szCs w:val="28"/>
              </w:rPr>
              <w:t>-</w:t>
            </w:r>
          </w:p>
        </w:tc>
      </w:tr>
      <w:tr w:rsidR="005A3CB9" w:rsidRPr="005A3CB9" w:rsidTr="00976D72">
        <w:trPr>
          <w:trHeight w:val="143"/>
        </w:trPr>
        <w:tc>
          <w:tcPr>
            <w:tcW w:w="8026" w:type="dxa"/>
          </w:tcPr>
          <w:p w:rsidR="005A3CB9" w:rsidRPr="005A3CB9" w:rsidRDefault="005A3CB9" w:rsidP="005A3CB9">
            <w:pPr>
              <w:spacing w:after="0" w:line="240" w:lineRule="auto"/>
              <w:jc w:val="both"/>
              <w:rPr>
                <w:rFonts w:ascii="Times New Roman" w:hAnsi="Times New Roman" w:cs="Times New Roman"/>
                <w:i/>
                <w:sz w:val="28"/>
                <w:szCs w:val="28"/>
              </w:rPr>
            </w:pPr>
            <w:r w:rsidRPr="005A3CB9">
              <w:rPr>
                <w:rFonts w:ascii="Times New Roman" w:hAnsi="Times New Roman" w:cs="Times New Roman"/>
                <w:sz w:val="28"/>
                <w:szCs w:val="28"/>
              </w:rPr>
              <w:t>доля проведенных внеплановых проверок (в процентах от общего количества проведенных проверок)</w:t>
            </w:r>
          </w:p>
        </w:tc>
        <w:tc>
          <w:tcPr>
            <w:tcW w:w="1649" w:type="dxa"/>
          </w:tcPr>
          <w:p w:rsidR="005A3CB9" w:rsidRPr="005A3CB9" w:rsidRDefault="005A3CB9" w:rsidP="005A3CB9">
            <w:pPr>
              <w:spacing w:after="0" w:line="240" w:lineRule="auto"/>
              <w:jc w:val="center"/>
              <w:rPr>
                <w:rFonts w:ascii="Times New Roman" w:hAnsi="Times New Roman" w:cs="Times New Roman"/>
                <w:i/>
                <w:color w:val="222222"/>
                <w:sz w:val="28"/>
                <w:szCs w:val="28"/>
              </w:rPr>
            </w:pPr>
          </w:p>
          <w:p w:rsidR="005A3CB9" w:rsidRPr="005A3CB9" w:rsidRDefault="005A3CB9" w:rsidP="005A3CB9">
            <w:pPr>
              <w:spacing w:after="0" w:line="240" w:lineRule="auto"/>
              <w:jc w:val="center"/>
              <w:rPr>
                <w:rFonts w:ascii="Times New Roman" w:hAnsi="Times New Roman" w:cs="Times New Roman"/>
                <w:i/>
                <w:color w:val="222222"/>
                <w:sz w:val="28"/>
                <w:szCs w:val="28"/>
              </w:rPr>
            </w:pPr>
            <w:r w:rsidRPr="005A3CB9">
              <w:rPr>
                <w:rFonts w:ascii="Times New Roman" w:hAnsi="Times New Roman" w:cs="Times New Roman"/>
                <w:i/>
                <w:color w:val="222222"/>
                <w:sz w:val="28"/>
                <w:szCs w:val="28"/>
              </w:rPr>
              <w:t>-</w:t>
            </w:r>
          </w:p>
        </w:tc>
      </w:tr>
      <w:tr w:rsidR="005A3CB9" w:rsidRPr="005A3CB9" w:rsidTr="00976D72">
        <w:trPr>
          <w:trHeight w:val="143"/>
        </w:trPr>
        <w:tc>
          <w:tcPr>
            <w:tcW w:w="8026" w:type="dxa"/>
          </w:tcPr>
          <w:p w:rsidR="005A3CB9" w:rsidRPr="005A3CB9" w:rsidRDefault="005A3CB9" w:rsidP="005A3CB9">
            <w:pPr>
              <w:spacing w:after="0" w:line="240" w:lineRule="auto"/>
              <w:jc w:val="both"/>
              <w:rPr>
                <w:rFonts w:ascii="Times New Roman" w:hAnsi="Times New Roman" w:cs="Times New Roman"/>
                <w:sz w:val="28"/>
                <w:szCs w:val="28"/>
              </w:rPr>
            </w:pPr>
            <w:r w:rsidRPr="005A3CB9">
              <w:rPr>
                <w:rFonts w:ascii="Times New Roman" w:hAnsi="Times New Roman" w:cs="Times New Roman"/>
                <w:sz w:val="28"/>
                <w:szCs w:val="28"/>
              </w:rPr>
              <w:t xml:space="preserve">доля правонарушений, выявленных по итогам проведения внеплановых проверок (в процентах от общего числа правонарушений, выявленных по итогам проверок) </w:t>
            </w:r>
          </w:p>
        </w:tc>
        <w:tc>
          <w:tcPr>
            <w:tcW w:w="1649" w:type="dxa"/>
          </w:tcPr>
          <w:p w:rsidR="005A3CB9" w:rsidRPr="005A3CB9" w:rsidRDefault="005A3CB9" w:rsidP="005A3CB9">
            <w:pPr>
              <w:spacing w:after="0" w:line="240" w:lineRule="auto"/>
              <w:jc w:val="center"/>
              <w:rPr>
                <w:rFonts w:ascii="Times New Roman" w:hAnsi="Times New Roman" w:cs="Times New Roman"/>
                <w:i/>
                <w:color w:val="222222"/>
                <w:sz w:val="28"/>
                <w:szCs w:val="28"/>
              </w:rPr>
            </w:pPr>
          </w:p>
          <w:p w:rsidR="005A3CB9" w:rsidRPr="005A3CB9" w:rsidRDefault="005A3CB9" w:rsidP="005A3CB9">
            <w:pPr>
              <w:spacing w:after="0" w:line="240" w:lineRule="auto"/>
              <w:jc w:val="center"/>
              <w:rPr>
                <w:rFonts w:ascii="Times New Roman" w:hAnsi="Times New Roman" w:cs="Times New Roman"/>
                <w:color w:val="222222"/>
                <w:sz w:val="28"/>
                <w:szCs w:val="28"/>
              </w:rPr>
            </w:pPr>
            <w:r w:rsidRPr="005A3CB9">
              <w:rPr>
                <w:rFonts w:ascii="Times New Roman" w:hAnsi="Times New Roman" w:cs="Times New Roman"/>
                <w:color w:val="222222"/>
                <w:sz w:val="28"/>
                <w:szCs w:val="28"/>
              </w:rPr>
              <w:t>-</w:t>
            </w:r>
          </w:p>
        </w:tc>
      </w:tr>
      <w:tr w:rsidR="005A3CB9" w:rsidRPr="005A3CB9" w:rsidTr="00976D72">
        <w:trPr>
          <w:trHeight w:val="143"/>
        </w:trPr>
        <w:tc>
          <w:tcPr>
            <w:tcW w:w="8026" w:type="dxa"/>
          </w:tcPr>
          <w:p w:rsidR="005A3CB9" w:rsidRPr="005A3CB9" w:rsidRDefault="005A3CB9" w:rsidP="005A3CB9">
            <w:pPr>
              <w:autoSpaceDE w:val="0"/>
              <w:autoSpaceDN w:val="0"/>
              <w:adjustRightInd w:val="0"/>
              <w:spacing w:after="0" w:line="240" w:lineRule="auto"/>
              <w:ind w:firstLine="720"/>
              <w:jc w:val="both"/>
              <w:rPr>
                <w:rFonts w:ascii="Times New Roman" w:hAnsi="Times New Roman" w:cs="Times New Roman"/>
                <w:sz w:val="28"/>
                <w:szCs w:val="28"/>
              </w:rPr>
            </w:pPr>
            <w:proofErr w:type="gramStart"/>
            <w:r w:rsidRPr="005A3CB9">
              <w:rPr>
                <w:rFonts w:ascii="Times New Roman" w:hAnsi="Times New Roman" w:cs="Times New Roman"/>
                <w:sz w:val="28"/>
                <w:szCs w:val="28"/>
              </w:rPr>
              <w:t>доля внеплановых проверок, проведенных по фактам нарушений, с которыми связано возникновение угрозы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угрозы чрезвычайных ситуаций природного и техногенного характера, с целью предотвращения угрозы причинения такого вреда (в процентах от общего</w:t>
            </w:r>
            <w:proofErr w:type="gramEnd"/>
            <w:r w:rsidRPr="005A3CB9">
              <w:rPr>
                <w:rFonts w:ascii="Times New Roman" w:hAnsi="Times New Roman" w:cs="Times New Roman"/>
                <w:sz w:val="28"/>
                <w:szCs w:val="28"/>
              </w:rPr>
              <w:t xml:space="preserve"> количества проведенных внеплановых проверок)</w:t>
            </w:r>
          </w:p>
        </w:tc>
        <w:tc>
          <w:tcPr>
            <w:tcW w:w="1649" w:type="dxa"/>
          </w:tcPr>
          <w:p w:rsidR="005A3CB9" w:rsidRPr="005A3CB9" w:rsidRDefault="005A3CB9" w:rsidP="005A3CB9">
            <w:pPr>
              <w:spacing w:after="0" w:line="240" w:lineRule="auto"/>
              <w:jc w:val="center"/>
              <w:rPr>
                <w:rFonts w:ascii="Times New Roman" w:hAnsi="Times New Roman" w:cs="Times New Roman"/>
                <w:color w:val="222222"/>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tabs>
                <w:tab w:val="left" w:pos="530"/>
              </w:tabs>
              <w:spacing w:after="0" w:line="240" w:lineRule="auto"/>
              <w:rPr>
                <w:rFonts w:ascii="Times New Roman" w:hAnsi="Times New Roman" w:cs="Times New Roman"/>
                <w:sz w:val="28"/>
                <w:szCs w:val="28"/>
              </w:rPr>
            </w:pPr>
            <w:r w:rsidRPr="005A3CB9">
              <w:rPr>
                <w:rFonts w:ascii="Times New Roman" w:hAnsi="Times New Roman" w:cs="Times New Roman"/>
                <w:sz w:val="28"/>
                <w:szCs w:val="28"/>
              </w:rPr>
              <w:tab/>
              <w:t>-</w:t>
            </w:r>
          </w:p>
        </w:tc>
      </w:tr>
      <w:tr w:rsidR="005A3CB9" w:rsidRPr="005A3CB9" w:rsidTr="00976D72">
        <w:trPr>
          <w:trHeight w:val="143"/>
        </w:trPr>
        <w:tc>
          <w:tcPr>
            <w:tcW w:w="8026" w:type="dxa"/>
          </w:tcPr>
          <w:p w:rsidR="005A3CB9" w:rsidRPr="005A3CB9" w:rsidRDefault="005A3CB9" w:rsidP="005A3CB9">
            <w:pPr>
              <w:autoSpaceDE w:val="0"/>
              <w:autoSpaceDN w:val="0"/>
              <w:adjustRightInd w:val="0"/>
              <w:spacing w:after="0" w:line="240" w:lineRule="auto"/>
              <w:jc w:val="both"/>
              <w:rPr>
                <w:rFonts w:ascii="Times New Roman" w:hAnsi="Times New Roman" w:cs="Times New Roman"/>
                <w:sz w:val="28"/>
                <w:szCs w:val="28"/>
              </w:rPr>
            </w:pPr>
            <w:proofErr w:type="gramStart"/>
            <w:r w:rsidRPr="005A3CB9">
              <w:rPr>
                <w:rFonts w:ascii="Times New Roman" w:hAnsi="Times New Roman" w:cs="Times New Roman"/>
                <w:sz w:val="28"/>
                <w:szCs w:val="28"/>
              </w:rPr>
              <w:t xml:space="preserve">доля внеплановых проверок, проведенных по фактам нарушений </w:t>
            </w:r>
            <w:r w:rsidRPr="005A3CB9">
              <w:rPr>
                <w:rFonts w:ascii="Times New Roman" w:hAnsi="Times New Roman" w:cs="Times New Roman"/>
                <w:sz w:val="28"/>
                <w:szCs w:val="28"/>
              </w:rPr>
              <w:lastRenderedPageBreak/>
              <w:t>обязательных требований, с которыми связано причинение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с целью прекращения дальнейшего причинения вреда и ликвидации последствий таких нарушений</w:t>
            </w:r>
            <w:proofErr w:type="gramEnd"/>
            <w:r w:rsidRPr="005A3CB9">
              <w:rPr>
                <w:rFonts w:ascii="Times New Roman" w:hAnsi="Times New Roman" w:cs="Times New Roman"/>
                <w:sz w:val="28"/>
                <w:szCs w:val="28"/>
              </w:rPr>
              <w:t xml:space="preserve"> (в процентах от общего количества проведенных внеплановых проверок)</w:t>
            </w:r>
          </w:p>
        </w:tc>
        <w:tc>
          <w:tcPr>
            <w:tcW w:w="1649" w:type="dxa"/>
          </w:tcPr>
          <w:p w:rsidR="005A3CB9" w:rsidRPr="005A3CB9" w:rsidRDefault="005A3CB9" w:rsidP="005A3CB9">
            <w:pPr>
              <w:spacing w:after="0" w:line="240" w:lineRule="auto"/>
              <w:jc w:val="both"/>
              <w:rPr>
                <w:rFonts w:ascii="Times New Roman" w:hAnsi="Times New Roman" w:cs="Times New Roman"/>
                <w:color w:val="222222"/>
                <w:sz w:val="28"/>
                <w:szCs w:val="28"/>
              </w:rPr>
            </w:pPr>
          </w:p>
          <w:p w:rsidR="005A3CB9" w:rsidRPr="005A3CB9" w:rsidRDefault="005A3CB9" w:rsidP="005A3CB9">
            <w:pPr>
              <w:spacing w:after="0" w:line="240" w:lineRule="auto"/>
              <w:jc w:val="center"/>
              <w:rPr>
                <w:rFonts w:ascii="Times New Roman" w:hAnsi="Times New Roman" w:cs="Times New Roman"/>
                <w:color w:val="222222"/>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tabs>
                <w:tab w:val="left" w:pos="510"/>
              </w:tabs>
              <w:spacing w:after="0" w:line="240" w:lineRule="auto"/>
              <w:rPr>
                <w:rFonts w:ascii="Times New Roman" w:hAnsi="Times New Roman" w:cs="Times New Roman"/>
                <w:sz w:val="28"/>
                <w:szCs w:val="28"/>
              </w:rPr>
            </w:pPr>
            <w:r w:rsidRPr="005A3CB9">
              <w:rPr>
                <w:rFonts w:ascii="Times New Roman" w:hAnsi="Times New Roman" w:cs="Times New Roman"/>
                <w:sz w:val="28"/>
                <w:szCs w:val="28"/>
              </w:rPr>
              <w:tab/>
              <w:t>-</w:t>
            </w:r>
          </w:p>
        </w:tc>
      </w:tr>
      <w:tr w:rsidR="005A3CB9" w:rsidRPr="005A3CB9" w:rsidTr="00976D72">
        <w:trPr>
          <w:trHeight w:val="143"/>
        </w:trPr>
        <w:tc>
          <w:tcPr>
            <w:tcW w:w="8026" w:type="dxa"/>
          </w:tcPr>
          <w:p w:rsidR="005A3CB9" w:rsidRPr="005A3CB9" w:rsidRDefault="005A3CB9" w:rsidP="005A3CB9">
            <w:pPr>
              <w:spacing w:after="0" w:line="240" w:lineRule="auto"/>
              <w:jc w:val="both"/>
              <w:rPr>
                <w:rFonts w:ascii="Times New Roman" w:hAnsi="Times New Roman" w:cs="Times New Roman"/>
                <w:sz w:val="28"/>
                <w:szCs w:val="28"/>
              </w:rPr>
            </w:pPr>
            <w:proofErr w:type="gramStart"/>
            <w:r w:rsidRPr="005A3CB9">
              <w:rPr>
                <w:rFonts w:ascii="Times New Roman" w:hAnsi="Times New Roman" w:cs="Times New Roman"/>
                <w:sz w:val="28"/>
                <w:szCs w:val="28"/>
              </w:rPr>
              <w:lastRenderedPageBreak/>
              <w:t>доля проверок, по итогам которых выявлены правонарушения (в процентах от общего числа проведенных плановых и внеплановых проверок</w:t>
            </w:r>
            <w:proofErr w:type="gramEnd"/>
          </w:p>
        </w:tc>
        <w:tc>
          <w:tcPr>
            <w:tcW w:w="1649" w:type="dxa"/>
          </w:tcPr>
          <w:p w:rsidR="005A3CB9" w:rsidRPr="005A3CB9" w:rsidRDefault="005A3CB9" w:rsidP="005A3CB9">
            <w:pPr>
              <w:spacing w:after="0" w:line="240" w:lineRule="auto"/>
              <w:jc w:val="center"/>
              <w:rPr>
                <w:rFonts w:ascii="Times New Roman" w:hAnsi="Times New Roman" w:cs="Times New Roman"/>
                <w:color w:val="222222"/>
                <w:sz w:val="28"/>
                <w:szCs w:val="28"/>
              </w:rPr>
            </w:pPr>
          </w:p>
          <w:p w:rsidR="005A3CB9" w:rsidRPr="005A3CB9" w:rsidRDefault="005A3CB9" w:rsidP="005A3CB9">
            <w:pPr>
              <w:tabs>
                <w:tab w:val="left" w:pos="550"/>
              </w:tabs>
              <w:spacing w:after="0" w:line="240" w:lineRule="auto"/>
              <w:rPr>
                <w:rFonts w:ascii="Times New Roman" w:hAnsi="Times New Roman" w:cs="Times New Roman"/>
                <w:sz w:val="28"/>
                <w:szCs w:val="28"/>
              </w:rPr>
            </w:pPr>
            <w:r w:rsidRPr="005A3CB9">
              <w:rPr>
                <w:rFonts w:ascii="Times New Roman" w:hAnsi="Times New Roman" w:cs="Times New Roman"/>
                <w:sz w:val="28"/>
                <w:szCs w:val="28"/>
              </w:rPr>
              <w:tab/>
              <w:t>-</w:t>
            </w:r>
          </w:p>
        </w:tc>
      </w:tr>
      <w:tr w:rsidR="005A3CB9" w:rsidRPr="005A3CB9" w:rsidTr="00976D72">
        <w:trPr>
          <w:trHeight w:val="143"/>
        </w:trPr>
        <w:tc>
          <w:tcPr>
            <w:tcW w:w="8026" w:type="dxa"/>
          </w:tcPr>
          <w:p w:rsidR="005A3CB9" w:rsidRPr="005A3CB9" w:rsidRDefault="005A3CB9" w:rsidP="005A3CB9">
            <w:pPr>
              <w:spacing w:after="0" w:line="240" w:lineRule="auto"/>
              <w:jc w:val="both"/>
              <w:rPr>
                <w:rFonts w:ascii="Times New Roman" w:hAnsi="Times New Roman" w:cs="Times New Roman"/>
                <w:sz w:val="28"/>
                <w:szCs w:val="28"/>
              </w:rPr>
            </w:pPr>
            <w:r w:rsidRPr="005A3CB9">
              <w:rPr>
                <w:rFonts w:ascii="Times New Roman" w:hAnsi="Times New Roman" w:cs="Times New Roman"/>
                <w:sz w:val="28"/>
                <w:szCs w:val="28"/>
              </w:rPr>
              <w:t>доля проверок, по итогам которых по результатам выявленных правонарушений были возбуждены дела об административных правонарушениях (в процентах от общего числа проверок, по итогам которых были выявлены правонарушения)</w:t>
            </w:r>
          </w:p>
        </w:tc>
        <w:tc>
          <w:tcPr>
            <w:tcW w:w="1649" w:type="dxa"/>
          </w:tcPr>
          <w:p w:rsidR="005A3CB9" w:rsidRPr="005A3CB9" w:rsidRDefault="005A3CB9" w:rsidP="005A3CB9">
            <w:pPr>
              <w:spacing w:after="0" w:line="240" w:lineRule="auto"/>
              <w:jc w:val="center"/>
              <w:rPr>
                <w:rFonts w:ascii="Times New Roman" w:hAnsi="Times New Roman" w:cs="Times New Roman"/>
                <w:color w:val="222222"/>
                <w:sz w:val="28"/>
                <w:szCs w:val="28"/>
              </w:rPr>
            </w:pPr>
          </w:p>
          <w:p w:rsidR="005A3CB9" w:rsidRPr="005A3CB9" w:rsidRDefault="005A3CB9" w:rsidP="005A3CB9">
            <w:pPr>
              <w:tabs>
                <w:tab w:val="left" w:pos="550"/>
              </w:tabs>
              <w:spacing w:after="0" w:line="240" w:lineRule="auto"/>
              <w:rPr>
                <w:rFonts w:ascii="Times New Roman" w:hAnsi="Times New Roman" w:cs="Times New Roman"/>
                <w:sz w:val="28"/>
                <w:szCs w:val="28"/>
              </w:rPr>
            </w:pPr>
            <w:r w:rsidRPr="005A3CB9">
              <w:rPr>
                <w:rFonts w:ascii="Times New Roman" w:hAnsi="Times New Roman" w:cs="Times New Roman"/>
                <w:sz w:val="28"/>
                <w:szCs w:val="28"/>
              </w:rPr>
              <w:tab/>
              <w:t>-</w:t>
            </w:r>
          </w:p>
        </w:tc>
      </w:tr>
      <w:tr w:rsidR="005A3CB9" w:rsidRPr="005A3CB9" w:rsidTr="00976D72">
        <w:trPr>
          <w:trHeight w:val="143"/>
        </w:trPr>
        <w:tc>
          <w:tcPr>
            <w:tcW w:w="8026" w:type="dxa"/>
          </w:tcPr>
          <w:p w:rsidR="005A3CB9" w:rsidRPr="005A3CB9" w:rsidRDefault="005A3CB9" w:rsidP="005A3CB9">
            <w:pPr>
              <w:spacing w:after="0" w:line="240" w:lineRule="auto"/>
              <w:jc w:val="both"/>
              <w:rPr>
                <w:rFonts w:ascii="Times New Roman" w:hAnsi="Times New Roman" w:cs="Times New Roman"/>
                <w:sz w:val="28"/>
                <w:szCs w:val="28"/>
              </w:rPr>
            </w:pPr>
            <w:r w:rsidRPr="005A3CB9">
              <w:rPr>
                <w:rFonts w:ascii="Times New Roman" w:hAnsi="Times New Roman" w:cs="Times New Roman"/>
                <w:sz w:val="28"/>
                <w:szCs w:val="28"/>
              </w:rPr>
              <w:t>доля проверок, по итогам которых по фактам выявленных нарушений были наложены административные наказания (в процентах от общего числа проверок, по итогам которых по результатам выявленных правонарушений возбуждены дела об административных правонарушениях)</w:t>
            </w:r>
          </w:p>
        </w:tc>
        <w:tc>
          <w:tcPr>
            <w:tcW w:w="1649" w:type="dxa"/>
          </w:tcPr>
          <w:p w:rsidR="005A3CB9" w:rsidRPr="005A3CB9" w:rsidRDefault="005A3CB9" w:rsidP="005A3CB9">
            <w:pPr>
              <w:spacing w:after="0" w:line="240" w:lineRule="auto"/>
              <w:jc w:val="center"/>
              <w:rPr>
                <w:rFonts w:ascii="Times New Roman" w:hAnsi="Times New Roman" w:cs="Times New Roman"/>
                <w:color w:val="222222"/>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w:t>
            </w:r>
          </w:p>
        </w:tc>
      </w:tr>
      <w:tr w:rsidR="005A3CB9" w:rsidRPr="005A3CB9" w:rsidTr="00976D72">
        <w:trPr>
          <w:trHeight w:val="143"/>
        </w:trPr>
        <w:tc>
          <w:tcPr>
            <w:tcW w:w="8026" w:type="dxa"/>
          </w:tcPr>
          <w:p w:rsidR="005A3CB9" w:rsidRPr="005A3CB9" w:rsidRDefault="005A3CB9" w:rsidP="005A3CB9">
            <w:pPr>
              <w:spacing w:after="0" w:line="240" w:lineRule="auto"/>
              <w:jc w:val="both"/>
              <w:rPr>
                <w:rFonts w:ascii="Times New Roman" w:hAnsi="Times New Roman" w:cs="Times New Roman"/>
                <w:sz w:val="28"/>
                <w:szCs w:val="28"/>
              </w:rPr>
            </w:pPr>
            <w:proofErr w:type="gramStart"/>
            <w:r w:rsidRPr="005A3CB9">
              <w:rPr>
                <w:rFonts w:ascii="Times New Roman" w:hAnsi="Times New Roman" w:cs="Times New Roman"/>
                <w:sz w:val="28"/>
                <w:szCs w:val="28"/>
              </w:rPr>
              <w:t>доля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возникновения чрезвычайных ситуаций природного и техногенного характера (в процентах от общего числа проверенных лиц)</w:t>
            </w:r>
            <w:proofErr w:type="gramEnd"/>
          </w:p>
        </w:tc>
        <w:tc>
          <w:tcPr>
            <w:tcW w:w="1649" w:type="dxa"/>
          </w:tcPr>
          <w:p w:rsidR="005A3CB9" w:rsidRPr="005A3CB9" w:rsidRDefault="005A3CB9" w:rsidP="005A3CB9">
            <w:pPr>
              <w:spacing w:after="0" w:line="240" w:lineRule="auto"/>
              <w:jc w:val="center"/>
              <w:rPr>
                <w:rFonts w:ascii="Times New Roman" w:hAnsi="Times New Roman" w:cs="Times New Roman"/>
                <w:color w:val="222222"/>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tabs>
                <w:tab w:val="left" w:pos="630"/>
              </w:tabs>
              <w:spacing w:after="0" w:line="240" w:lineRule="auto"/>
              <w:rPr>
                <w:rFonts w:ascii="Times New Roman" w:hAnsi="Times New Roman" w:cs="Times New Roman"/>
                <w:sz w:val="28"/>
                <w:szCs w:val="28"/>
              </w:rPr>
            </w:pPr>
            <w:r w:rsidRPr="005A3CB9">
              <w:rPr>
                <w:rFonts w:ascii="Times New Roman" w:hAnsi="Times New Roman" w:cs="Times New Roman"/>
                <w:sz w:val="28"/>
                <w:szCs w:val="28"/>
              </w:rPr>
              <w:tab/>
              <w:t>-</w:t>
            </w:r>
          </w:p>
        </w:tc>
      </w:tr>
      <w:tr w:rsidR="005A3CB9" w:rsidRPr="005A3CB9" w:rsidTr="00976D72">
        <w:trPr>
          <w:trHeight w:val="143"/>
        </w:trPr>
        <w:tc>
          <w:tcPr>
            <w:tcW w:w="8026" w:type="dxa"/>
          </w:tcPr>
          <w:p w:rsidR="005A3CB9" w:rsidRPr="005A3CB9" w:rsidRDefault="005A3CB9" w:rsidP="005A3CB9">
            <w:pPr>
              <w:spacing w:after="0" w:line="240" w:lineRule="auto"/>
              <w:jc w:val="both"/>
              <w:rPr>
                <w:rFonts w:ascii="Times New Roman" w:hAnsi="Times New Roman" w:cs="Times New Roman"/>
                <w:sz w:val="28"/>
                <w:szCs w:val="28"/>
              </w:rPr>
            </w:pPr>
            <w:proofErr w:type="gramStart"/>
            <w:r w:rsidRPr="005A3CB9">
              <w:rPr>
                <w:rFonts w:ascii="Times New Roman" w:hAnsi="Times New Roman" w:cs="Times New Roman"/>
                <w:sz w:val="28"/>
                <w:szCs w:val="28"/>
              </w:rPr>
              <w:t>доля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 (в процентах от общего числа проверенных лиц)</w:t>
            </w:r>
            <w:proofErr w:type="gramEnd"/>
          </w:p>
        </w:tc>
        <w:tc>
          <w:tcPr>
            <w:tcW w:w="1649" w:type="dxa"/>
          </w:tcPr>
          <w:p w:rsidR="005A3CB9" w:rsidRPr="005A3CB9" w:rsidRDefault="005A3CB9" w:rsidP="005A3CB9">
            <w:pPr>
              <w:spacing w:after="0" w:line="240" w:lineRule="auto"/>
              <w:jc w:val="center"/>
              <w:rPr>
                <w:rFonts w:ascii="Times New Roman" w:hAnsi="Times New Roman" w:cs="Times New Roman"/>
                <w:color w:val="222222"/>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tabs>
                <w:tab w:val="left" w:pos="660"/>
              </w:tabs>
              <w:spacing w:after="0" w:line="240" w:lineRule="auto"/>
              <w:rPr>
                <w:rFonts w:ascii="Times New Roman" w:hAnsi="Times New Roman" w:cs="Times New Roman"/>
                <w:sz w:val="28"/>
                <w:szCs w:val="28"/>
              </w:rPr>
            </w:pPr>
            <w:r w:rsidRPr="005A3CB9">
              <w:rPr>
                <w:rFonts w:ascii="Times New Roman" w:hAnsi="Times New Roman" w:cs="Times New Roman"/>
                <w:sz w:val="28"/>
                <w:szCs w:val="28"/>
              </w:rPr>
              <w:tab/>
              <w:t>-</w:t>
            </w:r>
          </w:p>
        </w:tc>
      </w:tr>
      <w:tr w:rsidR="005A3CB9" w:rsidRPr="005A3CB9" w:rsidTr="00976D72">
        <w:trPr>
          <w:trHeight w:val="2197"/>
        </w:trPr>
        <w:tc>
          <w:tcPr>
            <w:tcW w:w="8026" w:type="dxa"/>
          </w:tcPr>
          <w:p w:rsidR="005A3CB9" w:rsidRPr="005A3CB9" w:rsidRDefault="005A3CB9" w:rsidP="005A3CB9">
            <w:pPr>
              <w:spacing w:after="0" w:line="240" w:lineRule="auto"/>
              <w:jc w:val="both"/>
              <w:rPr>
                <w:rFonts w:ascii="Times New Roman" w:hAnsi="Times New Roman" w:cs="Times New Roman"/>
                <w:sz w:val="28"/>
                <w:szCs w:val="28"/>
              </w:rPr>
            </w:pPr>
            <w:r w:rsidRPr="005A3CB9">
              <w:rPr>
                <w:rFonts w:ascii="Times New Roman" w:hAnsi="Times New Roman" w:cs="Times New Roman"/>
                <w:sz w:val="28"/>
                <w:szCs w:val="28"/>
              </w:rPr>
              <w:lastRenderedPageBreak/>
              <w:t>количество случаев причинения юридическими лицами, индивидуальными предпринимателями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 (по видам ущерба)</w:t>
            </w:r>
          </w:p>
        </w:tc>
        <w:tc>
          <w:tcPr>
            <w:tcW w:w="1649" w:type="dxa"/>
          </w:tcPr>
          <w:p w:rsidR="005A3CB9" w:rsidRPr="005A3CB9" w:rsidRDefault="005A3CB9" w:rsidP="005A3CB9">
            <w:pPr>
              <w:spacing w:after="0" w:line="240" w:lineRule="auto"/>
              <w:jc w:val="center"/>
              <w:rPr>
                <w:rFonts w:ascii="Times New Roman" w:hAnsi="Times New Roman" w:cs="Times New Roman"/>
                <w:color w:val="222222"/>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w:t>
            </w:r>
          </w:p>
        </w:tc>
      </w:tr>
      <w:tr w:rsidR="005A3CB9" w:rsidRPr="005A3CB9" w:rsidTr="00976D72">
        <w:trPr>
          <w:trHeight w:val="837"/>
        </w:trPr>
        <w:tc>
          <w:tcPr>
            <w:tcW w:w="8026" w:type="dxa"/>
          </w:tcPr>
          <w:p w:rsidR="005A3CB9" w:rsidRPr="005A3CB9" w:rsidRDefault="005A3CB9" w:rsidP="005A3CB9">
            <w:pPr>
              <w:spacing w:after="0" w:line="240" w:lineRule="auto"/>
              <w:jc w:val="both"/>
              <w:rPr>
                <w:rFonts w:ascii="Times New Roman" w:hAnsi="Times New Roman" w:cs="Times New Roman"/>
                <w:sz w:val="28"/>
                <w:szCs w:val="28"/>
              </w:rPr>
            </w:pPr>
            <w:r w:rsidRPr="005A3CB9">
              <w:rPr>
                <w:rFonts w:ascii="Times New Roman" w:hAnsi="Times New Roman" w:cs="Times New Roman"/>
                <w:sz w:val="28"/>
                <w:szCs w:val="28"/>
              </w:rPr>
              <w:t>доля выявленных при проведении проверок правонарушений, связанных с неисполнением предписаний (в процентах от общего числа выявленных правонарушений).</w:t>
            </w:r>
          </w:p>
        </w:tc>
        <w:tc>
          <w:tcPr>
            <w:tcW w:w="1649" w:type="dxa"/>
          </w:tcPr>
          <w:p w:rsidR="005A3CB9" w:rsidRPr="005A3CB9" w:rsidRDefault="005A3CB9" w:rsidP="005A3CB9">
            <w:pPr>
              <w:spacing w:after="0" w:line="240" w:lineRule="auto"/>
              <w:jc w:val="center"/>
              <w:rPr>
                <w:rFonts w:ascii="Times New Roman" w:hAnsi="Times New Roman" w:cs="Times New Roman"/>
                <w:color w:val="222222"/>
                <w:sz w:val="28"/>
                <w:szCs w:val="28"/>
              </w:rPr>
            </w:pPr>
          </w:p>
          <w:p w:rsidR="005A3CB9" w:rsidRPr="005A3CB9" w:rsidRDefault="005A3CB9" w:rsidP="005A3CB9">
            <w:pPr>
              <w:spacing w:after="0" w:line="240" w:lineRule="auto"/>
              <w:jc w:val="center"/>
              <w:rPr>
                <w:rFonts w:ascii="Times New Roman" w:hAnsi="Times New Roman" w:cs="Times New Roman"/>
                <w:color w:val="222222"/>
                <w:sz w:val="28"/>
                <w:szCs w:val="28"/>
              </w:rPr>
            </w:pPr>
            <w:r w:rsidRPr="005A3CB9">
              <w:rPr>
                <w:rFonts w:ascii="Times New Roman" w:hAnsi="Times New Roman" w:cs="Times New Roman"/>
                <w:color w:val="222222"/>
                <w:sz w:val="28"/>
                <w:szCs w:val="28"/>
              </w:rPr>
              <w:t>-</w:t>
            </w:r>
          </w:p>
        </w:tc>
      </w:tr>
    </w:tbl>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Раздел 7.</w:t>
      </w:r>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Выводы и предложения по результатам государственного</w:t>
      </w:r>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контроля (надзора), муниципального контроля</w:t>
      </w:r>
    </w:p>
    <w:p w:rsidR="005A3CB9" w:rsidRPr="005A3CB9" w:rsidRDefault="005A3CB9" w:rsidP="005A3CB9">
      <w:pPr>
        <w:shd w:val="clear" w:color="auto" w:fill="FFFFFF"/>
        <w:spacing w:after="0" w:line="240" w:lineRule="auto"/>
        <w:ind w:left="28" w:right="45" w:firstLine="720"/>
        <w:jc w:val="both"/>
        <w:rPr>
          <w:rFonts w:ascii="Times New Roman" w:hAnsi="Times New Roman" w:cs="Times New Roman"/>
          <w:sz w:val="28"/>
          <w:szCs w:val="28"/>
        </w:rPr>
      </w:pPr>
      <w:r w:rsidRPr="005A3CB9">
        <w:rPr>
          <w:rFonts w:ascii="Times New Roman" w:hAnsi="Times New Roman" w:cs="Times New Roman"/>
          <w:color w:val="000000"/>
          <w:spacing w:val="-7"/>
          <w:sz w:val="28"/>
          <w:szCs w:val="28"/>
        </w:rPr>
        <w:t>В 20</w:t>
      </w:r>
      <w:r w:rsidR="00110451">
        <w:rPr>
          <w:rFonts w:ascii="Times New Roman" w:hAnsi="Times New Roman" w:cs="Times New Roman"/>
          <w:color w:val="000000"/>
          <w:spacing w:val="-7"/>
          <w:sz w:val="28"/>
          <w:szCs w:val="28"/>
        </w:rPr>
        <w:t>20</w:t>
      </w:r>
      <w:bookmarkStart w:id="0" w:name="_GoBack"/>
      <w:bookmarkEnd w:id="0"/>
      <w:r w:rsidRPr="005A3CB9">
        <w:rPr>
          <w:rFonts w:ascii="Times New Roman" w:hAnsi="Times New Roman" w:cs="Times New Roman"/>
          <w:color w:val="000000"/>
          <w:spacing w:val="-7"/>
          <w:sz w:val="28"/>
          <w:szCs w:val="28"/>
        </w:rPr>
        <w:t xml:space="preserve"> году </w:t>
      </w:r>
      <w:r w:rsidRPr="005A3CB9">
        <w:rPr>
          <w:rFonts w:ascii="Times New Roman" w:hAnsi="Times New Roman" w:cs="Times New Roman"/>
          <w:sz w:val="28"/>
          <w:szCs w:val="28"/>
        </w:rPr>
        <w:t xml:space="preserve">заявлений и жалоб о нарушении прав и законных интересов юридических лиц и индивидуальных предпринимателей повлекшие за собой нарушение прав юридического лица, индивидуального предпринимателя, при проведении проверок, в  администрации </w:t>
      </w:r>
      <w:r w:rsidR="00005B6C">
        <w:rPr>
          <w:rFonts w:ascii="Times New Roman" w:hAnsi="Times New Roman" w:cs="Times New Roman"/>
          <w:sz w:val="28"/>
          <w:szCs w:val="28"/>
        </w:rPr>
        <w:t>Новороссийского</w:t>
      </w:r>
      <w:r w:rsidRPr="005A3CB9">
        <w:rPr>
          <w:rFonts w:ascii="Times New Roman" w:hAnsi="Times New Roman" w:cs="Times New Roman"/>
          <w:sz w:val="28"/>
          <w:szCs w:val="28"/>
        </w:rPr>
        <w:t xml:space="preserve"> сельсовета </w:t>
      </w:r>
      <w:proofErr w:type="spellStart"/>
      <w:r w:rsidRPr="005A3CB9">
        <w:rPr>
          <w:rFonts w:ascii="Times New Roman" w:hAnsi="Times New Roman" w:cs="Times New Roman"/>
          <w:sz w:val="28"/>
          <w:szCs w:val="28"/>
        </w:rPr>
        <w:t>Здвинского</w:t>
      </w:r>
      <w:proofErr w:type="spellEnd"/>
      <w:r w:rsidRPr="005A3CB9">
        <w:rPr>
          <w:rFonts w:ascii="Times New Roman" w:hAnsi="Times New Roman" w:cs="Times New Roman"/>
          <w:sz w:val="28"/>
          <w:szCs w:val="28"/>
        </w:rPr>
        <w:t xml:space="preserve"> района Новосибирской области  не поступало. </w:t>
      </w:r>
    </w:p>
    <w:p w:rsidR="005A3CB9" w:rsidRPr="005A3CB9" w:rsidRDefault="005A3CB9" w:rsidP="005A3CB9">
      <w:pPr>
        <w:spacing w:after="0" w:line="240" w:lineRule="auto"/>
        <w:ind w:firstLine="708"/>
        <w:jc w:val="both"/>
        <w:rPr>
          <w:rFonts w:ascii="Times New Roman" w:hAnsi="Times New Roman" w:cs="Times New Roman"/>
          <w:sz w:val="28"/>
          <w:szCs w:val="28"/>
        </w:rPr>
      </w:pPr>
      <w:r w:rsidRPr="005A3CB9">
        <w:rPr>
          <w:rFonts w:ascii="Times New Roman" w:hAnsi="Times New Roman" w:cs="Times New Roman"/>
          <w:sz w:val="28"/>
          <w:szCs w:val="28"/>
        </w:rPr>
        <w:t>В силу того, что полномочия по контролю возложены дополнительно к основным обязанностям на специалистов поселений, которые не владеют оперативной информацией по земельным участкам, так как реестр ведет районный специалис</w:t>
      </w:r>
      <w:r w:rsidR="00005B6C">
        <w:rPr>
          <w:rFonts w:ascii="Times New Roman" w:hAnsi="Times New Roman" w:cs="Times New Roman"/>
          <w:sz w:val="28"/>
          <w:szCs w:val="28"/>
        </w:rPr>
        <w:t>т</w:t>
      </w:r>
      <w:r w:rsidRPr="005A3CB9">
        <w:rPr>
          <w:rFonts w:ascii="Times New Roman" w:hAnsi="Times New Roman" w:cs="Times New Roman"/>
          <w:sz w:val="28"/>
          <w:szCs w:val="28"/>
        </w:rPr>
        <w:t>, а канал обмена информацией не отлажен, контроль не может быть осуществлен надлежащим образом и результативность его невысока.</w:t>
      </w:r>
    </w:p>
    <w:p w:rsidR="005A3CB9" w:rsidRPr="005A3CB9" w:rsidRDefault="005A3CB9" w:rsidP="005A3CB9">
      <w:pPr>
        <w:spacing w:after="0" w:line="240" w:lineRule="auto"/>
        <w:ind w:firstLine="708"/>
        <w:jc w:val="both"/>
        <w:rPr>
          <w:rFonts w:ascii="Times New Roman" w:hAnsi="Times New Roman" w:cs="Times New Roman"/>
          <w:sz w:val="28"/>
          <w:szCs w:val="28"/>
        </w:rPr>
      </w:pPr>
      <w:r w:rsidRPr="005A3CB9">
        <w:rPr>
          <w:rFonts w:ascii="Times New Roman" w:hAnsi="Times New Roman" w:cs="Times New Roman"/>
          <w:sz w:val="28"/>
          <w:szCs w:val="28"/>
        </w:rPr>
        <w:t>В целях эффективности и целесообразности осуществления муниципального контроля в настоящее время рассматривается общий перечень видов муниципального контроля для определения преимущественных его видов, которые вытекают из права собственности муниципального образования.</w:t>
      </w:r>
    </w:p>
    <w:p w:rsidR="005A3CB9" w:rsidRPr="005A3CB9" w:rsidRDefault="005A3CB9" w:rsidP="005A3CB9">
      <w:pPr>
        <w:spacing w:after="0" w:line="240" w:lineRule="auto"/>
        <w:ind w:firstLine="709"/>
        <w:jc w:val="both"/>
        <w:rPr>
          <w:rFonts w:ascii="Times New Roman" w:hAnsi="Times New Roman" w:cs="Times New Roman"/>
          <w:sz w:val="28"/>
          <w:szCs w:val="28"/>
        </w:rPr>
      </w:pPr>
    </w:p>
    <w:p w:rsidR="005A3CB9" w:rsidRPr="005A3CB9" w:rsidRDefault="005A3CB9" w:rsidP="005A3CB9">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hAnsi="Times New Roman" w:cs="Times New Roman"/>
          <w:sz w:val="28"/>
          <w:szCs w:val="28"/>
        </w:rPr>
      </w:pPr>
      <w:r w:rsidRPr="005A3CB9">
        <w:rPr>
          <w:rFonts w:ascii="Times New Roman" w:hAnsi="Times New Roman" w:cs="Times New Roman"/>
          <w:sz w:val="28"/>
          <w:szCs w:val="28"/>
        </w:rPr>
        <w:t>Приложения</w:t>
      </w:r>
    </w:p>
    <w:p w:rsidR="005A3CB9" w:rsidRPr="005A3CB9" w:rsidRDefault="005A3CB9" w:rsidP="005A3CB9">
      <w:pPr>
        <w:spacing w:after="0" w:line="240" w:lineRule="auto"/>
        <w:jc w:val="both"/>
        <w:rPr>
          <w:rFonts w:ascii="Times New Roman" w:hAnsi="Times New Roman" w:cs="Times New Roman"/>
          <w:sz w:val="28"/>
          <w:szCs w:val="28"/>
        </w:rPr>
      </w:pPr>
      <w:r w:rsidRPr="005A3CB9">
        <w:rPr>
          <w:rFonts w:ascii="Times New Roman" w:hAnsi="Times New Roman" w:cs="Times New Roman"/>
          <w:sz w:val="28"/>
          <w:szCs w:val="28"/>
        </w:rPr>
        <w:t>Нет</w:t>
      </w:r>
    </w:p>
    <w:p w:rsidR="005A3CB9" w:rsidRPr="005A3CB9" w:rsidRDefault="005A3CB9" w:rsidP="005A3CB9">
      <w:pPr>
        <w:spacing w:after="0" w:line="240" w:lineRule="auto"/>
        <w:jc w:val="both"/>
        <w:rPr>
          <w:rFonts w:ascii="Times New Roman" w:hAnsi="Times New Roman" w:cs="Times New Roman"/>
          <w:sz w:val="28"/>
          <w:szCs w:val="28"/>
        </w:rPr>
      </w:pPr>
    </w:p>
    <w:p w:rsidR="005A3CB9" w:rsidRPr="005A3CB9" w:rsidRDefault="005A3CB9" w:rsidP="005A3CB9">
      <w:pPr>
        <w:spacing w:after="0" w:line="240" w:lineRule="auto"/>
        <w:jc w:val="both"/>
        <w:rPr>
          <w:rFonts w:ascii="Times New Roman" w:hAnsi="Times New Roman" w:cs="Times New Roman"/>
          <w:sz w:val="28"/>
          <w:szCs w:val="28"/>
        </w:rPr>
      </w:pPr>
    </w:p>
    <w:p w:rsidR="005A3CB9" w:rsidRPr="005A3CB9" w:rsidRDefault="005A3CB9" w:rsidP="005A3CB9">
      <w:pPr>
        <w:spacing w:after="0" w:line="240" w:lineRule="auto"/>
        <w:jc w:val="both"/>
        <w:rPr>
          <w:rFonts w:ascii="Times New Roman" w:hAnsi="Times New Roman" w:cs="Times New Roman"/>
          <w:sz w:val="28"/>
          <w:szCs w:val="28"/>
        </w:rPr>
      </w:pPr>
    </w:p>
    <w:p w:rsidR="005A3CB9" w:rsidRDefault="00005B6C" w:rsidP="005A3CB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 Новороссийского сельсовета</w:t>
      </w:r>
    </w:p>
    <w:p w:rsidR="00005B6C" w:rsidRPr="005A3CB9" w:rsidRDefault="00005B6C" w:rsidP="005A3CB9">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Здвинского</w:t>
      </w:r>
      <w:proofErr w:type="spellEnd"/>
      <w:r>
        <w:rPr>
          <w:rFonts w:ascii="Times New Roman" w:hAnsi="Times New Roman" w:cs="Times New Roman"/>
          <w:sz w:val="28"/>
          <w:szCs w:val="28"/>
        </w:rPr>
        <w:t xml:space="preserve"> района  Новосибирской области                                 О.А.Бабинцев</w:t>
      </w:r>
    </w:p>
    <w:p w:rsidR="005A3CB9" w:rsidRPr="005A3CB9" w:rsidRDefault="005A3CB9" w:rsidP="005A3CB9">
      <w:pPr>
        <w:spacing w:after="0" w:line="240" w:lineRule="auto"/>
        <w:jc w:val="both"/>
        <w:rPr>
          <w:rFonts w:ascii="Times New Roman" w:hAnsi="Times New Roman" w:cs="Times New Roman"/>
          <w:sz w:val="28"/>
          <w:szCs w:val="28"/>
        </w:rPr>
      </w:pPr>
    </w:p>
    <w:p w:rsidR="005A3CB9" w:rsidRPr="005A3CB9" w:rsidRDefault="005A3CB9" w:rsidP="005A3CB9">
      <w:pPr>
        <w:spacing w:after="0" w:line="240" w:lineRule="auto"/>
        <w:rPr>
          <w:rFonts w:ascii="Times New Roman" w:hAnsi="Times New Roman" w:cs="Times New Roman"/>
          <w:sz w:val="28"/>
          <w:szCs w:val="28"/>
        </w:rPr>
      </w:pPr>
    </w:p>
    <w:p w:rsidR="005A3CB9" w:rsidRPr="005A3CB9" w:rsidRDefault="005A3CB9" w:rsidP="005A3CB9">
      <w:pPr>
        <w:spacing w:after="0" w:line="240" w:lineRule="auto"/>
        <w:rPr>
          <w:rFonts w:ascii="Times New Roman" w:hAnsi="Times New Roman" w:cs="Times New Roman"/>
          <w:sz w:val="28"/>
          <w:szCs w:val="28"/>
        </w:rPr>
      </w:pPr>
    </w:p>
    <w:p w:rsidR="00944225" w:rsidRPr="005A3CB9" w:rsidRDefault="00944225" w:rsidP="005A3CB9">
      <w:pPr>
        <w:spacing w:after="0" w:line="240" w:lineRule="auto"/>
        <w:rPr>
          <w:rFonts w:ascii="Times New Roman" w:hAnsi="Times New Roman" w:cs="Times New Roman"/>
          <w:sz w:val="28"/>
          <w:szCs w:val="28"/>
        </w:rPr>
      </w:pPr>
    </w:p>
    <w:sectPr w:rsidR="00944225" w:rsidRPr="005A3CB9" w:rsidSect="005B2C5A">
      <w:footnotePr>
        <w:pos w:val="beneathText"/>
      </w:footnotePr>
      <w:pgSz w:w="11905" w:h="16837"/>
      <w:pgMar w:top="1134" w:right="1415"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pos w:val="beneathText"/>
  </w:footnotePr>
  <w:compat>
    <w:useFELayout/>
    <w:compatSetting w:name="compatibilityMode" w:uri="http://schemas.microsoft.com/office/word" w:val="12"/>
  </w:compat>
  <w:rsids>
    <w:rsidRoot w:val="005A3CB9"/>
    <w:rsid w:val="00005B6C"/>
    <w:rsid w:val="00110451"/>
    <w:rsid w:val="00143ACF"/>
    <w:rsid w:val="005A3CB9"/>
    <w:rsid w:val="0090342D"/>
    <w:rsid w:val="009442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5A3CB9"/>
    <w:pPr>
      <w:ind w:left="720"/>
      <w:contextualSpacing/>
    </w:pPr>
    <w:rPr>
      <w:rFonts w:ascii="Calibri" w:eastAsia="Times New Roman" w:hAnsi="Calibri" w:cs="Times New Roman"/>
      <w:lang w:eastAsia="en-US"/>
    </w:rPr>
  </w:style>
  <w:style w:type="paragraph" w:customStyle="1" w:styleId="ind">
    <w:name w:val="ind"/>
    <w:basedOn w:val="a"/>
    <w:rsid w:val="005A3CB9"/>
    <w:pPr>
      <w:spacing w:before="120" w:after="120" w:line="240" w:lineRule="auto"/>
      <w:ind w:firstLine="320"/>
      <w:jc w:val="both"/>
    </w:pPr>
    <w:rPr>
      <w:rFonts w:ascii="Times New Roman" w:eastAsia="Calibri"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1836</Words>
  <Characters>10471</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12283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8</cp:revision>
  <dcterms:created xsi:type="dcterms:W3CDTF">2019-01-10T03:31:00Z</dcterms:created>
  <dcterms:modified xsi:type="dcterms:W3CDTF">2021-01-11T08:33:00Z</dcterms:modified>
</cp:coreProperties>
</file>