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A6A" w:rsidRDefault="00A86A6A" w:rsidP="00A86A6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A86A6A" w:rsidRDefault="00A86A6A" w:rsidP="00A86A6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56CCE">
        <w:rPr>
          <w:rFonts w:ascii="Times New Roman" w:hAnsi="Times New Roman" w:cs="Times New Roman"/>
          <w:sz w:val="28"/>
          <w:szCs w:val="28"/>
        </w:rPr>
        <w:t>НОВОРОССИЙСКОГО СЕЛЬСОВЕТА</w:t>
      </w:r>
    </w:p>
    <w:p w:rsidR="00A86A6A" w:rsidRPr="00DF2C7B" w:rsidRDefault="00A86A6A" w:rsidP="00A86A6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</w:t>
      </w:r>
    </w:p>
    <w:p w:rsidR="00A86A6A" w:rsidRDefault="00A86A6A" w:rsidP="00A86A6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A86A6A" w:rsidRPr="00DF2C7B" w:rsidRDefault="00A86A6A" w:rsidP="00A86A6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A86A6A" w:rsidRPr="006C3259" w:rsidRDefault="00A86A6A" w:rsidP="00A86A6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6C3259">
        <w:rPr>
          <w:rFonts w:ascii="Times New Roman" w:hAnsi="Times New Roman" w:cs="Times New Roman"/>
          <w:sz w:val="28"/>
          <w:szCs w:val="28"/>
        </w:rPr>
        <w:t>РЕШЕНИЕ № 22</w:t>
      </w:r>
    </w:p>
    <w:p w:rsidR="00A86A6A" w:rsidRPr="006C3259" w:rsidRDefault="00A86A6A" w:rsidP="00A86A6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Сорок второй с</w:t>
      </w:r>
      <w:r w:rsidRPr="006C3259">
        <w:rPr>
          <w:rFonts w:ascii="Times New Roman" w:hAnsi="Times New Roman" w:cs="Times New Roman"/>
          <w:sz w:val="28"/>
          <w:szCs w:val="28"/>
        </w:rPr>
        <w:t>ессии</w:t>
      </w:r>
    </w:p>
    <w:p w:rsidR="00A86A6A" w:rsidRPr="006C3259" w:rsidRDefault="00A86A6A" w:rsidP="00A86A6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A86A6A" w:rsidRPr="00056CCE" w:rsidRDefault="00A86A6A" w:rsidP="00A86A6A">
      <w:pPr>
        <w:pStyle w:val="ConsPlusTitle"/>
        <w:widowControl/>
        <w:rPr>
          <w:rFonts w:ascii="Times New Roman" w:hAnsi="Times New Roman" w:cs="Times New Roman"/>
          <w:color w:val="FF0000"/>
          <w:sz w:val="28"/>
          <w:szCs w:val="28"/>
        </w:rPr>
      </w:pPr>
      <w:r w:rsidRPr="006C3259">
        <w:rPr>
          <w:rFonts w:ascii="Times New Roman" w:hAnsi="Times New Roman" w:cs="Times New Roman"/>
          <w:sz w:val="28"/>
          <w:szCs w:val="28"/>
        </w:rPr>
        <w:t xml:space="preserve">20.12.2024                                                                                        </w:t>
      </w:r>
      <w:r w:rsidRPr="00056CCE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6CCE">
        <w:rPr>
          <w:rFonts w:ascii="Times New Roman" w:hAnsi="Times New Roman" w:cs="Times New Roman"/>
          <w:sz w:val="28"/>
          <w:szCs w:val="28"/>
        </w:rPr>
        <w:t>Новороссийское</w:t>
      </w:r>
    </w:p>
    <w:p w:rsidR="00A86A6A" w:rsidRPr="00DF2C7B" w:rsidRDefault="00A86A6A" w:rsidP="00A86A6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A86A6A" w:rsidRPr="00DF2C7B" w:rsidRDefault="00A86A6A" w:rsidP="00A86A6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О бюджете </w:t>
      </w:r>
      <w:r>
        <w:rPr>
          <w:rFonts w:ascii="Times New Roman" w:hAnsi="Times New Roman" w:cs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2026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2027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1. </w:t>
      </w:r>
      <w:r w:rsidRPr="00DF2C7B">
        <w:rPr>
          <w:rFonts w:ascii="Times New Roman" w:hAnsi="Times New Roman" w:cs="Times New Roman"/>
          <w:b/>
          <w:sz w:val="28"/>
          <w:szCs w:val="28"/>
        </w:rPr>
        <w:t>Основные характеристики бюджета муниципального образования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 на </w:t>
      </w:r>
      <w:r>
        <w:rPr>
          <w:rFonts w:ascii="Times New Roman" w:hAnsi="Times New Roman" w:cs="Times New Roman"/>
          <w:b/>
          <w:sz w:val="28"/>
          <w:szCs w:val="28"/>
        </w:rPr>
        <w:t>2025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год и на плановый период </w:t>
      </w:r>
      <w:r>
        <w:rPr>
          <w:rFonts w:ascii="Times New Roman" w:hAnsi="Times New Roman" w:cs="Times New Roman"/>
          <w:b/>
          <w:sz w:val="28"/>
          <w:szCs w:val="28"/>
        </w:rPr>
        <w:t>2026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и </w:t>
      </w:r>
      <w:r>
        <w:rPr>
          <w:rFonts w:ascii="Times New Roman" w:hAnsi="Times New Roman" w:cs="Times New Roman"/>
          <w:b/>
          <w:sz w:val="28"/>
          <w:szCs w:val="28"/>
        </w:rPr>
        <w:t xml:space="preserve">2027 </w:t>
      </w:r>
      <w:r w:rsidRPr="00DF2C7B">
        <w:rPr>
          <w:rFonts w:ascii="Times New Roman" w:hAnsi="Times New Roman" w:cs="Times New Roman"/>
          <w:b/>
          <w:sz w:val="28"/>
          <w:szCs w:val="28"/>
        </w:rPr>
        <w:t>годов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F2C7B">
        <w:rPr>
          <w:rFonts w:ascii="Times New Roman" w:hAnsi="Times New Roman" w:cs="Times New Roman"/>
          <w:sz w:val="28"/>
          <w:szCs w:val="28"/>
        </w:rPr>
        <w:t xml:space="preserve">Утвердить основные характеристики бюджета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(далее – местный бюджет) на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C7B">
        <w:rPr>
          <w:rFonts w:ascii="Times New Roman" w:hAnsi="Times New Roman" w:cs="Times New Roman"/>
          <w:sz w:val="28"/>
          <w:szCs w:val="28"/>
        </w:rPr>
        <w:t>1) прогнозируемый общий объем доходов местного бюджета в сумме</w:t>
      </w:r>
      <w:r>
        <w:rPr>
          <w:rFonts w:ascii="Times New Roman" w:hAnsi="Times New Roman" w:cs="Times New Roman"/>
          <w:sz w:val="28"/>
          <w:szCs w:val="28"/>
        </w:rPr>
        <w:t xml:space="preserve"> 12278,8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 xml:space="preserve">11250,8 тыс. 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rFonts w:ascii="Times New Roman" w:hAnsi="Times New Roman" w:cs="Times New Roman"/>
          <w:sz w:val="28"/>
          <w:szCs w:val="28"/>
        </w:rPr>
        <w:t xml:space="preserve">11250,8 тыс. 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объем субсидий, субвенций и иных межбюджетных трансфертов, имеющих целевое назначение, в сумме </w:t>
      </w:r>
      <w:r>
        <w:rPr>
          <w:rFonts w:ascii="Times New Roman" w:hAnsi="Times New Roman" w:cs="Times New Roman"/>
          <w:sz w:val="28"/>
          <w:szCs w:val="28"/>
        </w:rPr>
        <w:t>8597,1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рублей. </w:t>
      </w:r>
      <w:proofErr w:type="gramEnd"/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общий объем расходов местного бюджета в сумме </w:t>
      </w:r>
      <w:r>
        <w:rPr>
          <w:rFonts w:ascii="Times New Roman" w:hAnsi="Times New Roman" w:cs="Times New Roman"/>
          <w:sz w:val="28"/>
          <w:szCs w:val="28"/>
        </w:rPr>
        <w:t>12278,8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>ублей.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Pr="00DF2C7B">
        <w:rPr>
          <w:rFonts w:ascii="Times New Roman" w:hAnsi="Times New Roman" w:cs="Times New Roman"/>
          <w:sz w:val="28"/>
          <w:szCs w:val="28"/>
        </w:rPr>
        <w:t>дефицит (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профицит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) местного бюджета в сумме </w:t>
      </w:r>
      <w:r>
        <w:rPr>
          <w:rFonts w:ascii="Times New Roman" w:hAnsi="Times New Roman" w:cs="Times New Roman"/>
          <w:sz w:val="28"/>
          <w:szCs w:val="28"/>
        </w:rPr>
        <w:t>0,00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>ублей.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DF2C7B">
        <w:rPr>
          <w:rFonts w:ascii="Times New Roman" w:hAnsi="Times New Roman" w:cs="Times New Roman"/>
          <w:sz w:val="28"/>
          <w:szCs w:val="28"/>
        </w:rPr>
        <w:t xml:space="preserve">Утвердить основные характеристики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DF2C7B">
        <w:rPr>
          <w:rFonts w:ascii="Times New Roman" w:hAnsi="Times New Roman" w:cs="Times New Roman"/>
          <w:sz w:val="28"/>
          <w:szCs w:val="28"/>
        </w:rPr>
        <w:t xml:space="preserve">бюджета на плановый период </w:t>
      </w:r>
      <w:r>
        <w:rPr>
          <w:rFonts w:ascii="Times New Roman" w:hAnsi="Times New Roman" w:cs="Times New Roman"/>
          <w:sz w:val="28"/>
          <w:szCs w:val="28"/>
        </w:rPr>
        <w:t>2026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2027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годов: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прогнозируемый общий объем доходов местного бюджета на </w:t>
      </w:r>
      <w:r>
        <w:rPr>
          <w:rFonts w:ascii="Times New Roman" w:hAnsi="Times New Roman" w:cs="Times New Roman"/>
          <w:sz w:val="28"/>
          <w:szCs w:val="28"/>
        </w:rPr>
        <w:t xml:space="preserve">2026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в сумме </w:t>
      </w:r>
      <w:r>
        <w:rPr>
          <w:rFonts w:ascii="Times New Roman" w:hAnsi="Times New Roman" w:cs="Times New Roman"/>
          <w:sz w:val="28"/>
          <w:szCs w:val="28"/>
        </w:rPr>
        <w:t>3339,3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2258,7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rFonts w:ascii="Times New Roman" w:hAnsi="Times New Roman" w:cs="Times New Roman"/>
          <w:sz w:val="28"/>
          <w:szCs w:val="28"/>
        </w:rPr>
        <w:t>2258,7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объем субсидий, субвенций и иных межбюджетных трансфертов, имеющих целевое назначение, в сумме </w:t>
      </w:r>
      <w:r>
        <w:rPr>
          <w:rFonts w:ascii="Times New Roman" w:hAnsi="Times New Roman" w:cs="Times New Roman"/>
          <w:sz w:val="28"/>
          <w:szCs w:val="28"/>
        </w:rPr>
        <w:t>217,3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и на </w:t>
      </w:r>
      <w:r>
        <w:rPr>
          <w:rFonts w:ascii="Times New Roman" w:hAnsi="Times New Roman" w:cs="Times New Roman"/>
          <w:sz w:val="28"/>
          <w:szCs w:val="28"/>
        </w:rPr>
        <w:t xml:space="preserve">2027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в сумме </w:t>
      </w:r>
      <w:r>
        <w:rPr>
          <w:rFonts w:ascii="Times New Roman" w:hAnsi="Times New Roman" w:cs="Times New Roman"/>
          <w:sz w:val="28"/>
          <w:szCs w:val="28"/>
        </w:rPr>
        <w:t>3581,1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2242,3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rFonts w:ascii="Times New Roman" w:hAnsi="Times New Roman" w:cs="Times New Roman"/>
          <w:sz w:val="28"/>
          <w:szCs w:val="28"/>
        </w:rPr>
        <w:t xml:space="preserve">2242,3 тыс. 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объем субсидий, субвенций и иных межбюджетных трансфертов, имеющих целевое назначение, в сумме </w:t>
      </w:r>
      <w:r>
        <w:rPr>
          <w:rFonts w:ascii="Times New Roman" w:hAnsi="Times New Roman" w:cs="Times New Roman"/>
          <w:sz w:val="28"/>
          <w:szCs w:val="28"/>
        </w:rPr>
        <w:t>225,1тыс.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рублей;</w:t>
      </w:r>
      <w:proofErr w:type="gramEnd"/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2) общий объем расходов местного бюджета на </w:t>
      </w:r>
      <w:r>
        <w:rPr>
          <w:rFonts w:ascii="Times New Roman" w:hAnsi="Times New Roman" w:cs="Times New Roman"/>
          <w:sz w:val="28"/>
          <w:szCs w:val="28"/>
        </w:rPr>
        <w:t>2026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в сумме </w:t>
      </w:r>
      <w:r>
        <w:rPr>
          <w:rFonts w:ascii="Times New Roman" w:hAnsi="Times New Roman" w:cs="Times New Roman"/>
          <w:sz w:val="28"/>
          <w:szCs w:val="28"/>
        </w:rPr>
        <w:t>3339,3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условно утвержденные расходы в сумме </w:t>
      </w:r>
      <w:r>
        <w:rPr>
          <w:rFonts w:ascii="Times New Roman" w:hAnsi="Times New Roman" w:cs="Times New Roman"/>
          <w:sz w:val="28"/>
          <w:szCs w:val="28"/>
        </w:rPr>
        <w:t>78,1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ублей, и на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2027 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3581,1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рублей, в том числе условно утвержденные расходы в сумме </w:t>
      </w:r>
      <w:r>
        <w:rPr>
          <w:rFonts w:ascii="Times New Roman" w:hAnsi="Times New Roman" w:cs="Times New Roman"/>
          <w:sz w:val="28"/>
          <w:szCs w:val="28"/>
        </w:rPr>
        <w:t>167,8 тыс.</w:t>
      </w:r>
      <w:r w:rsidRPr="00DF2C7B">
        <w:rPr>
          <w:rFonts w:ascii="Times New Roman" w:hAnsi="Times New Roman" w:cs="Times New Roman"/>
          <w:sz w:val="28"/>
          <w:szCs w:val="28"/>
        </w:rPr>
        <w:t>рублей;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Pr="00DF2C7B">
        <w:rPr>
          <w:rFonts w:ascii="Times New Roman" w:hAnsi="Times New Roman" w:cs="Times New Roman"/>
          <w:sz w:val="28"/>
          <w:szCs w:val="28"/>
        </w:rPr>
        <w:t>дефицит (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профицит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) местного бюджета на </w:t>
      </w:r>
      <w:r>
        <w:rPr>
          <w:rFonts w:ascii="Times New Roman" w:hAnsi="Times New Roman" w:cs="Times New Roman"/>
          <w:sz w:val="28"/>
          <w:szCs w:val="28"/>
        </w:rPr>
        <w:t xml:space="preserve">2026 </w:t>
      </w:r>
      <w:r w:rsidRPr="00DF2C7B">
        <w:rPr>
          <w:rFonts w:ascii="Times New Roman" w:hAnsi="Times New Roman" w:cs="Times New Roman"/>
          <w:sz w:val="28"/>
          <w:szCs w:val="28"/>
        </w:rPr>
        <w:t>год в сумме</w:t>
      </w:r>
      <w:r>
        <w:rPr>
          <w:rFonts w:ascii="Times New Roman" w:hAnsi="Times New Roman" w:cs="Times New Roman"/>
          <w:sz w:val="28"/>
          <w:szCs w:val="28"/>
        </w:rPr>
        <w:t xml:space="preserve"> 0,00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дефицит (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профицит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) местного бюджета на </w:t>
      </w:r>
      <w:r>
        <w:rPr>
          <w:rFonts w:ascii="Times New Roman" w:hAnsi="Times New Roman" w:cs="Times New Roman"/>
          <w:sz w:val="28"/>
          <w:szCs w:val="28"/>
        </w:rPr>
        <w:t>2027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0,00 тыс. </w:t>
      </w:r>
      <w:r w:rsidRPr="00DF2C7B">
        <w:rPr>
          <w:rFonts w:ascii="Times New Roman" w:hAnsi="Times New Roman" w:cs="Times New Roman"/>
          <w:sz w:val="28"/>
          <w:szCs w:val="28"/>
        </w:rPr>
        <w:t>рублей.</w:t>
      </w:r>
    </w:p>
    <w:p w:rsidR="00A86A6A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trike/>
          <w:sz w:val="28"/>
          <w:szCs w:val="28"/>
        </w:rPr>
      </w:pP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2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C7B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F2C7B">
        <w:rPr>
          <w:rFonts w:ascii="Times New Roman" w:hAnsi="Times New Roman" w:cs="Times New Roman"/>
          <w:sz w:val="28"/>
          <w:szCs w:val="28"/>
        </w:rPr>
        <w:t>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</w:t>
      </w:r>
      <w:r>
        <w:rPr>
          <w:rFonts w:ascii="Times New Roman" w:hAnsi="Times New Roman" w:cs="Times New Roman"/>
          <w:sz w:val="28"/>
          <w:szCs w:val="28"/>
        </w:rPr>
        <w:t xml:space="preserve"> 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2026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2027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приложения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 </w:t>
      </w:r>
      <w:proofErr w:type="gramEnd"/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3. 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Бюджетные ассигнования местного бюджета на </w:t>
      </w:r>
      <w:r>
        <w:rPr>
          <w:rFonts w:ascii="Times New Roman" w:hAnsi="Times New Roman" w:cs="Times New Roman"/>
          <w:b/>
          <w:sz w:val="28"/>
          <w:szCs w:val="28"/>
        </w:rPr>
        <w:t xml:space="preserve">2025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год и на плановый период </w:t>
      </w:r>
      <w:r>
        <w:rPr>
          <w:rFonts w:ascii="Times New Roman" w:hAnsi="Times New Roman" w:cs="Times New Roman"/>
          <w:b/>
          <w:sz w:val="28"/>
          <w:szCs w:val="28"/>
        </w:rPr>
        <w:t xml:space="preserve">2026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и </w:t>
      </w:r>
      <w:r>
        <w:rPr>
          <w:rFonts w:ascii="Times New Roman" w:hAnsi="Times New Roman" w:cs="Times New Roman"/>
          <w:b/>
          <w:sz w:val="28"/>
          <w:szCs w:val="28"/>
        </w:rPr>
        <w:t>2027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6A6A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Установить</w:t>
      </w:r>
      <w:r w:rsidRPr="00DF2C7B">
        <w:rPr>
          <w:rFonts w:ascii="Times New Roman" w:hAnsi="Times New Roman" w:cs="Times New Roman"/>
          <w:sz w:val="28"/>
          <w:szCs w:val="28"/>
        </w:rPr>
        <w:t xml:space="preserve"> в пределах общего объема расходов, установленного </w:t>
      </w:r>
      <w:hyperlink w:anchor="P12" w:history="1">
        <w:r w:rsidRPr="00DF2C7B">
          <w:rPr>
            <w:rFonts w:ascii="Times New Roman" w:hAnsi="Times New Roman" w:cs="Times New Roman"/>
            <w:sz w:val="28"/>
            <w:szCs w:val="28"/>
          </w:rPr>
          <w:t>статьей 1</w:t>
        </w:r>
      </w:hyperlink>
      <w:r w:rsidRPr="00DF2C7B">
        <w:rPr>
          <w:rFonts w:ascii="Times New Roman" w:hAnsi="Times New Roman" w:cs="Times New Roman"/>
          <w:sz w:val="28"/>
          <w:szCs w:val="28"/>
        </w:rPr>
        <w:t xml:space="preserve"> настоящего Решения, распределение бюджетных ассигнований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86A6A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по разделам, подразделам, целевым статьям (муниципальным программам и 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 видов расходов</w:t>
      </w:r>
      <w:r>
        <w:rPr>
          <w:rFonts w:ascii="Times New Roman" w:hAnsi="Times New Roman" w:cs="Times New Roman"/>
          <w:sz w:val="28"/>
          <w:szCs w:val="28"/>
        </w:rPr>
        <w:t xml:space="preserve"> квалификации расходов</w:t>
      </w:r>
      <w:r w:rsidRPr="00DF2C7B">
        <w:rPr>
          <w:rFonts w:ascii="Times New Roman" w:hAnsi="Times New Roman" w:cs="Times New Roman"/>
          <w:sz w:val="28"/>
          <w:szCs w:val="28"/>
        </w:rPr>
        <w:t xml:space="preserve"> бюджет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очередной финансовый 2025 год и плановый период 2026 и 2027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>
        <w:rPr>
          <w:rFonts w:ascii="Times New Roman" w:hAnsi="Times New Roman" w:cs="Times New Roman"/>
          <w:b/>
          <w:sz w:val="28"/>
          <w:szCs w:val="28"/>
        </w:rPr>
        <w:t>приложению 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86A6A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по целевым статьям (муниципальным программам и 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 направлениям</w:t>
      </w:r>
      <w:r>
        <w:rPr>
          <w:rFonts w:ascii="Times New Roman" w:hAnsi="Times New Roman" w:cs="Times New Roman"/>
          <w:sz w:val="28"/>
          <w:szCs w:val="28"/>
        </w:rPr>
        <w:t xml:space="preserve"> деятельности), группам и подгруппам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F2C7B">
        <w:rPr>
          <w:rFonts w:ascii="Times New Roman" w:hAnsi="Times New Roman" w:cs="Times New Roman"/>
          <w:sz w:val="28"/>
          <w:szCs w:val="28"/>
        </w:rPr>
        <w:t xml:space="preserve">видов расходов классификации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>расходов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 на</w:t>
      </w:r>
      <w:r>
        <w:rPr>
          <w:rFonts w:ascii="Times New Roman" w:hAnsi="Times New Roman" w:cs="Times New Roman"/>
          <w:sz w:val="28"/>
          <w:szCs w:val="28"/>
        </w:rPr>
        <w:t xml:space="preserve"> очередной финансовый 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2026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2027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DF2C7B">
        <w:rPr>
          <w:rFonts w:ascii="Times New Roman" w:hAnsi="Times New Roman" w:cs="Times New Roman"/>
          <w:sz w:val="28"/>
          <w:szCs w:val="28"/>
        </w:rPr>
        <w:t>Утвердить ведомственную структуру расходов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очередной финансовый 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2025 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>
        <w:rPr>
          <w:rFonts w:ascii="Times New Roman" w:hAnsi="Times New Roman" w:cs="Times New Roman"/>
          <w:sz w:val="28"/>
          <w:szCs w:val="28"/>
        </w:rPr>
        <w:t xml:space="preserve">2026 </w:t>
      </w:r>
      <w:r w:rsidRPr="00DF2C7B">
        <w:rPr>
          <w:rFonts w:ascii="Times New Roman" w:hAnsi="Times New Roman" w:cs="Times New Roman"/>
          <w:sz w:val="28"/>
          <w:szCs w:val="28"/>
        </w:rPr>
        <w:t>и</w:t>
      </w:r>
      <w:r w:rsidRPr="00DF2C7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2027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sz w:val="28"/>
          <w:szCs w:val="28"/>
        </w:rPr>
        <w:t xml:space="preserve"> по главным распорядителям бюджетных средств, разделам, подразделам, целевым статья</w:t>
      </w:r>
      <w:proofErr w:type="gramStart"/>
      <w:r>
        <w:rPr>
          <w:rFonts w:ascii="Times New Roman" w:hAnsi="Times New Roman" w:cs="Times New Roman"/>
          <w:sz w:val="28"/>
          <w:szCs w:val="28"/>
        </w:rPr>
        <w:t>м(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муниципальным программам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и подгруппам видов расходов классификации расходов бюджетов</w:t>
      </w:r>
      <w:r w:rsidRPr="00DF2C7B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3. Установить размер резервного фонда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0,00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DF2C7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на 2026 год в сумме 0,00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</w:t>
      </w:r>
      <w:r>
        <w:rPr>
          <w:rFonts w:ascii="Times New Roman" w:hAnsi="Times New Roman" w:cs="Times New Roman"/>
          <w:sz w:val="28"/>
          <w:szCs w:val="28"/>
        </w:rPr>
        <w:t>на 2027 год</w:t>
      </w:r>
      <w:r w:rsidRPr="00DF2C7B">
        <w:rPr>
          <w:rFonts w:ascii="Times New Roman" w:hAnsi="Times New Roman" w:cs="Times New Roman"/>
          <w:sz w:val="28"/>
          <w:szCs w:val="28"/>
        </w:rPr>
        <w:t xml:space="preserve"> в сумме </w:t>
      </w:r>
      <w:r>
        <w:rPr>
          <w:rFonts w:ascii="Times New Roman" w:hAnsi="Times New Roman" w:cs="Times New Roman"/>
          <w:sz w:val="28"/>
          <w:szCs w:val="28"/>
        </w:rPr>
        <w:t xml:space="preserve">0,00 тыс. </w:t>
      </w:r>
      <w:r w:rsidRPr="00DF2C7B">
        <w:rPr>
          <w:rFonts w:ascii="Times New Roman" w:hAnsi="Times New Roman" w:cs="Times New Roman"/>
          <w:sz w:val="28"/>
          <w:szCs w:val="28"/>
        </w:rPr>
        <w:t>рублей.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lastRenderedPageBreak/>
        <w:t xml:space="preserve">4. Установить общий объем бюджетных ассигнований, направленных на исполнение публичных нормативных обязательств, на </w:t>
      </w:r>
      <w:r>
        <w:rPr>
          <w:rFonts w:ascii="Times New Roman" w:hAnsi="Times New Roman" w:cs="Times New Roman"/>
          <w:sz w:val="28"/>
          <w:szCs w:val="28"/>
        </w:rPr>
        <w:t xml:space="preserve">2025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в сумме </w:t>
      </w:r>
      <w:r>
        <w:rPr>
          <w:rFonts w:ascii="Times New Roman" w:hAnsi="Times New Roman" w:cs="Times New Roman"/>
          <w:sz w:val="28"/>
          <w:szCs w:val="28"/>
        </w:rPr>
        <w:t>244,1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на </w:t>
      </w:r>
      <w:r>
        <w:rPr>
          <w:rFonts w:ascii="Times New Roman" w:hAnsi="Times New Roman" w:cs="Times New Roman"/>
          <w:sz w:val="28"/>
          <w:szCs w:val="28"/>
        </w:rPr>
        <w:t>2026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244,1 тыс. 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рублей и на </w:t>
      </w:r>
      <w:r>
        <w:rPr>
          <w:rFonts w:ascii="Times New Roman" w:hAnsi="Times New Roman" w:cs="Times New Roman"/>
          <w:sz w:val="28"/>
          <w:szCs w:val="28"/>
        </w:rPr>
        <w:t>2027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244,1 тыс. </w:t>
      </w:r>
      <w:r w:rsidRPr="00DF2C7B">
        <w:rPr>
          <w:rFonts w:ascii="Times New Roman" w:hAnsi="Times New Roman" w:cs="Times New Roman"/>
          <w:sz w:val="28"/>
          <w:szCs w:val="28"/>
        </w:rPr>
        <w:t>рублей.</w:t>
      </w:r>
    </w:p>
    <w:p w:rsidR="00A86A6A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5. Утвердить распределение бюджетных ассигнований на исполнение публичных нормативных обязательств на</w:t>
      </w:r>
      <w:r>
        <w:rPr>
          <w:rFonts w:ascii="Times New Roman" w:hAnsi="Times New Roman" w:cs="Times New Roman"/>
          <w:sz w:val="28"/>
          <w:szCs w:val="28"/>
        </w:rPr>
        <w:t xml:space="preserve"> очередной финансовый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2025 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>
        <w:rPr>
          <w:rFonts w:ascii="Times New Roman" w:hAnsi="Times New Roman" w:cs="Times New Roman"/>
          <w:sz w:val="28"/>
          <w:szCs w:val="28"/>
        </w:rPr>
        <w:t>2026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2027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 согласно</w:t>
      </w:r>
      <w:hyperlink r:id="rId4" w:history="1"/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A86A6A" w:rsidRPr="00406F20" w:rsidRDefault="00A86A6A" w:rsidP="00A86A6A">
      <w:pPr>
        <w:pStyle w:val="ConsPlusNormal"/>
        <w:ind w:firstLine="709"/>
        <w:contextualSpacing/>
        <w:jc w:val="both"/>
        <w:rPr>
          <w:rFonts w:ascii="Times New Roman" w:hAnsi="Times New Roman"/>
          <w:bCs/>
          <w:iCs/>
          <w:sz w:val="28"/>
          <w:szCs w:val="28"/>
        </w:rPr>
      </w:pPr>
      <w:r w:rsidRPr="00406F20">
        <w:rPr>
          <w:rFonts w:ascii="Times New Roman" w:hAnsi="Times New Roman" w:cs="Times New Roman"/>
          <w:sz w:val="28"/>
          <w:szCs w:val="28"/>
        </w:rPr>
        <w:t>6. </w:t>
      </w:r>
      <w:proofErr w:type="gramStart"/>
      <w:r w:rsidRPr="00406F20">
        <w:rPr>
          <w:rFonts w:ascii="Times New Roman" w:hAnsi="Times New Roman"/>
          <w:bCs/>
          <w:iCs/>
          <w:sz w:val="28"/>
          <w:szCs w:val="28"/>
        </w:rPr>
        <w:t>Установить, что субсидии,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пределах бюджетных ассигнований, предусмотренных ведомственной структурой р</w:t>
      </w:r>
      <w:r>
        <w:rPr>
          <w:rFonts w:ascii="Times New Roman" w:hAnsi="Times New Roman"/>
          <w:bCs/>
          <w:iCs/>
          <w:sz w:val="28"/>
          <w:szCs w:val="28"/>
        </w:rPr>
        <w:t>асходов местного бюджета на 2025 год и на плановый период 2026 и 2027</w:t>
      </w:r>
      <w:r w:rsidRPr="00406F20">
        <w:rPr>
          <w:rFonts w:ascii="Times New Roman" w:hAnsi="Times New Roman"/>
          <w:bCs/>
          <w:iCs/>
          <w:sz w:val="28"/>
          <w:szCs w:val="28"/>
        </w:rPr>
        <w:t xml:space="preserve"> годов по соответствующим целевым статьям и виду расходов согласно </w:t>
      </w:r>
      <w:hyperlink r:id="rId5" w:history="1">
        <w:r w:rsidRPr="00EF576B">
          <w:rPr>
            <w:rFonts w:ascii="Times New Roman" w:hAnsi="Times New Roman"/>
            <w:b/>
            <w:bCs/>
            <w:iCs/>
            <w:sz w:val="28"/>
            <w:szCs w:val="28"/>
          </w:rPr>
          <w:t>приложению</w:t>
        </w:r>
        <w:proofErr w:type="gramEnd"/>
        <w:r w:rsidRPr="00EF576B">
          <w:rPr>
            <w:rFonts w:ascii="Times New Roman" w:hAnsi="Times New Roman"/>
            <w:b/>
            <w:bCs/>
            <w:iCs/>
            <w:sz w:val="28"/>
            <w:szCs w:val="28"/>
          </w:rPr>
          <w:t xml:space="preserve"> </w:t>
        </w:r>
      </w:hyperlink>
      <w:r w:rsidRPr="00EF576B">
        <w:rPr>
          <w:rFonts w:ascii="Times New Roman" w:hAnsi="Times New Roman"/>
          <w:b/>
          <w:bCs/>
          <w:iCs/>
          <w:sz w:val="28"/>
          <w:szCs w:val="28"/>
        </w:rPr>
        <w:t>4</w:t>
      </w:r>
      <w:r w:rsidRPr="00406F20">
        <w:rPr>
          <w:rFonts w:ascii="Times New Roman" w:hAnsi="Times New Roman"/>
          <w:bCs/>
          <w:iCs/>
          <w:sz w:val="28"/>
          <w:szCs w:val="28"/>
        </w:rPr>
        <w:t xml:space="preserve"> к настоящему Решению, в порядке, </w:t>
      </w:r>
      <w:r w:rsidRPr="00406F20">
        <w:rPr>
          <w:rFonts w:ascii="Times New Roman" w:hAnsi="Times New Roman" w:cs="Times New Roman"/>
          <w:sz w:val="28"/>
          <w:szCs w:val="28"/>
        </w:rPr>
        <w:t>установленном администрацией</w:t>
      </w:r>
      <w:r w:rsidRPr="009B54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4</w:t>
      </w:r>
      <w:r w:rsidRPr="00DF2C7B">
        <w:rPr>
          <w:rFonts w:ascii="Times New Roman" w:hAnsi="Times New Roman" w:cs="Times New Roman"/>
          <w:b/>
          <w:sz w:val="28"/>
          <w:szCs w:val="28"/>
        </w:rPr>
        <w:t>. Особенности заключения и оплаты договоров (муниципальных контрактов)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6A6A" w:rsidRPr="00DF2C7B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 </w:t>
      </w:r>
      <w:r w:rsidRPr="00DF2C7B">
        <w:rPr>
          <w:rFonts w:ascii="Times New Roman" w:hAnsi="Times New Roman"/>
          <w:sz w:val="28"/>
          <w:szCs w:val="28"/>
        </w:rPr>
        <w:t>Установить, что органы местного самоуправления</w:t>
      </w:r>
      <w:r>
        <w:rPr>
          <w:rFonts w:ascii="Times New Roman" w:hAnsi="Times New Roman"/>
          <w:sz w:val="28"/>
          <w:szCs w:val="28"/>
        </w:rPr>
        <w:t>,</w:t>
      </w:r>
      <w:r w:rsidRPr="00DF2C7B">
        <w:rPr>
          <w:rFonts w:ascii="Times New Roman" w:hAnsi="Times New Roman"/>
          <w:sz w:val="28"/>
          <w:szCs w:val="28"/>
        </w:rPr>
        <w:t xml:space="preserve"> муниципальные учреждения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A86A6A" w:rsidRPr="00DF2C7B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1) в размере </w:t>
      </w:r>
      <w:r>
        <w:rPr>
          <w:rFonts w:ascii="Times New Roman" w:hAnsi="Times New Roman"/>
          <w:sz w:val="28"/>
          <w:szCs w:val="28"/>
        </w:rPr>
        <w:t xml:space="preserve">до </w:t>
      </w:r>
      <w:r w:rsidRPr="00DF2C7B">
        <w:rPr>
          <w:rFonts w:ascii="Times New Roman" w:hAnsi="Times New Roman"/>
          <w:sz w:val="28"/>
          <w:szCs w:val="28"/>
        </w:rPr>
        <w:t xml:space="preserve">100 процентов </w:t>
      </w:r>
      <w:r>
        <w:rPr>
          <w:rFonts w:ascii="Times New Roman" w:hAnsi="Times New Roman"/>
          <w:sz w:val="28"/>
          <w:szCs w:val="28"/>
        </w:rPr>
        <w:t>включительно цены</w:t>
      </w:r>
      <w:r w:rsidRPr="00DF2C7B">
        <w:rPr>
          <w:rFonts w:ascii="Times New Roman" w:hAnsi="Times New Roman"/>
          <w:sz w:val="28"/>
          <w:szCs w:val="28"/>
        </w:rPr>
        <w:t xml:space="preserve"> договора (контракта) - по договорам (контрактам):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о предоставлении услуг связи, услуг проживания в гостиницах;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о подписке на периодические издания и об их приобретении;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на получение дополнительного профессионального образования;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о приобретении ави</w:t>
      </w:r>
      <w:proofErr w:type="gramStart"/>
      <w:r>
        <w:rPr>
          <w:rFonts w:ascii="Times New Roman" w:hAnsi="Times New Roman"/>
          <w:sz w:val="28"/>
          <w:szCs w:val="28"/>
        </w:rPr>
        <w:t>а-</w:t>
      </w:r>
      <w:proofErr w:type="gramEnd"/>
      <w:r>
        <w:rPr>
          <w:rFonts w:ascii="Times New Roman" w:hAnsi="Times New Roman"/>
          <w:sz w:val="28"/>
          <w:szCs w:val="28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spellEnd"/>
      <w:r>
        <w:rPr>
          <w:rFonts w:ascii="Times New Roman" w:hAnsi="Times New Roman"/>
          <w:sz w:val="28"/>
          <w:szCs w:val="28"/>
        </w:rPr>
        <w:t>) страхования;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е) подлежащим оплате за счет средств, полученных от иной приносящей доход деятельности;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ж) аренды;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</w:t>
      </w:r>
      <w:proofErr w:type="spellEnd"/>
      <w:r>
        <w:rPr>
          <w:rFonts w:ascii="Times New Roman" w:hAnsi="Times New Roman"/>
          <w:sz w:val="28"/>
          <w:szCs w:val="28"/>
        </w:rPr>
        <w:t>) об оплате услуг по зачислению денежных средств (социальных выплат и государственных пособий) на счета физических лиц;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и) об оплате нотариальных действий и иных услуг, оказываемых при осуществлении нотариальных действий;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л) об оказании медицинских услуг по проведению исследований (тестирований) на выявление </w:t>
      </w:r>
      <w:proofErr w:type="spellStart"/>
      <w:r>
        <w:rPr>
          <w:rFonts w:ascii="Times New Roman" w:hAnsi="Times New Roman"/>
          <w:sz w:val="28"/>
          <w:szCs w:val="28"/>
        </w:rPr>
        <w:t>коронавирусной</w:t>
      </w:r>
      <w:proofErr w:type="spellEnd"/>
      <w:r>
        <w:rPr>
          <w:rFonts w:ascii="Times New Roman" w:hAnsi="Times New Roman"/>
          <w:sz w:val="28"/>
          <w:szCs w:val="28"/>
        </w:rPr>
        <w:t xml:space="preserve"> инфекции и (или) определению антител к ней;</w:t>
      </w:r>
    </w:p>
    <w:p w:rsidR="00A86A6A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м) об осуществлении технологического присоединения к электрическим сетям.</w:t>
      </w:r>
    </w:p>
    <w:p w:rsidR="00A86A6A" w:rsidRPr="00DF2C7B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> </w:t>
      </w:r>
      <w:r w:rsidRPr="00DF2C7B">
        <w:rPr>
          <w:rFonts w:ascii="Times New Roman" w:hAnsi="Times New Roman"/>
          <w:sz w:val="28"/>
          <w:szCs w:val="28"/>
        </w:rPr>
        <w:t xml:space="preserve">в размере </w:t>
      </w:r>
      <w:r>
        <w:rPr>
          <w:rFonts w:ascii="Times New Roman" w:hAnsi="Times New Roman"/>
          <w:sz w:val="28"/>
          <w:szCs w:val="28"/>
        </w:rPr>
        <w:t xml:space="preserve">до </w:t>
      </w:r>
      <w:r w:rsidRPr="00DF2C7B">
        <w:rPr>
          <w:rFonts w:ascii="Times New Roman" w:hAnsi="Times New Roman"/>
          <w:sz w:val="28"/>
          <w:szCs w:val="28"/>
        </w:rPr>
        <w:t xml:space="preserve">100 процентов </w:t>
      </w:r>
      <w:r>
        <w:rPr>
          <w:rFonts w:ascii="Times New Roman" w:hAnsi="Times New Roman"/>
          <w:sz w:val="28"/>
          <w:szCs w:val="28"/>
        </w:rPr>
        <w:t xml:space="preserve">включительно </w:t>
      </w:r>
      <w:r w:rsidRPr="00DF2C7B">
        <w:rPr>
          <w:rFonts w:ascii="Times New Roman" w:hAnsi="Times New Roman"/>
          <w:sz w:val="28"/>
          <w:szCs w:val="28"/>
        </w:rPr>
        <w:t xml:space="preserve">цены договора (контракта) </w:t>
      </w:r>
      <w:r>
        <w:rPr>
          <w:rFonts w:ascii="Times New Roman" w:hAnsi="Times New Roman"/>
          <w:sz w:val="28"/>
          <w:szCs w:val="28"/>
        </w:rPr>
        <w:t xml:space="preserve">– </w:t>
      </w:r>
      <w:r w:rsidRPr="00DF2C7B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распоряжению администрации муниципального образования Новороссийского сельсовета Здвинского района Новосибирской области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>;</w:t>
      </w:r>
      <w:proofErr w:type="gramEnd"/>
    </w:p>
    <w:p w:rsidR="00A86A6A" w:rsidRPr="00DF2C7B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> </w:t>
      </w:r>
      <w:r w:rsidRPr="00DF2C7B">
        <w:rPr>
          <w:rFonts w:ascii="Times New Roman" w:hAnsi="Times New Roman"/>
          <w:sz w:val="28"/>
          <w:szCs w:val="28"/>
        </w:rPr>
        <w:t xml:space="preserve">в размере </w:t>
      </w:r>
      <w:r>
        <w:rPr>
          <w:rFonts w:ascii="Times New Roman" w:hAnsi="Times New Roman"/>
          <w:sz w:val="28"/>
          <w:szCs w:val="28"/>
        </w:rPr>
        <w:t xml:space="preserve">до </w:t>
      </w:r>
      <w:r w:rsidRPr="00DF2C7B">
        <w:rPr>
          <w:rFonts w:ascii="Times New Roman" w:hAnsi="Times New Roman"/>
          <w:sz w:val="28"/>
          <w:szCs w:val="28"/>
        </w:rPr>
        <w:t xml:space="preserve">20 процентов </w:t>
      </w:r>
      <w:r>
        <w:rPr>
          <w:rFonts w:ascii="Times New Roman" w:hAnsi="Times New Roman"/>
          <w:sz w:val="28"/>
          <w:szCs w:val="28"/>
        </w:rPr>
        <w:t xml:space="preserve">включительно </w:t>
      </w:r>
      <w:r w:rsidRPr="00DF2C7B">
        <w:rPr>
          <w:rFonts w:ascii="Times New Roman" w:hAnsi="Times New Roman"/>
          <w:sz w:val="28"/>
          <w:szCs w:val="28"/>
        </w:rPr>
        <w:t>цены договора (контракта), если иное не предусмотрено федеральным законодательством Российской Федерации, - по договорам (контрактам)</w:t>
      </w:r>
      <w:r>
        <w:rPr>
          <w:rFonts w:ascii="Times New Roman" w:hAnsi="Times New Roman"/>
          <w:sz w:val="28"/>
          <w:szCs w:val="28"/>
        </w:rPr>
        <w:t>, не указанным в пунктах 1 и 2 настоящей статьи.</w:t>
      </w:r>
    </w:p>
    <w:p w:rsidR="00A86A6A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1E1C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081E1C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И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ные межбюджетные трансферты, 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предоставляемые </w:t>
      </w:r>
      <w:r w:rsidRPr="00DF2C7B">
        <w:rPr>
          <w:rFonts w:ascii="Times New Roman" w:hAnsi="Times New Roman" w:cs="Times New Roman"/>
          <w:b/>
          <w:sz w:val="28"/>
          <w:szCs w:val="28"/>
        </w:rPr>
        <w:t>из бюджета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60CCA">
        <w:rPr>
          <w:rFonts w:ascii="Times New Roman" w:hAnsi="Times New Roman" w:cs="Times New Roman"/>
          <w:b/>
          <w:sz w:val="28"/>
          <w:szCs w:val="28"/>
        </w:rPr>
        <w:t>Новороссийского сельсовета Здвинского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86A6A" w:rsidRPr="00DF2C7B" w:rsidRDefault="00A86A6A" w:rsidP="00A86A6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DF2C7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 Утвердить распределение иных межбюджетных трансфертов </w:t>
      </w:r>
      <w:r w:rsidRPr="00DF2C7B">
        <w:rPr>
          <w:rFonts w:ascii="Times New Roman" w:hAnsi="Times New Roman"/>
          <w:sz w:val="28"/>
          <w:szCs w:val="28"/>
        </w:rPr>
        <w:t>из бюджета</w:t>
      </w:r>
      <w:r w:rsidRPr="009B549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поселения </w:t>
      </w:r>
      <w:r w:rsidRPr="00DF2C7B">
        <w:rPr>
          <w:rFonts w:ascii="Times New Roman" w:hAnsi="Times New Roman"/>
          <w:sz w:val="28"/>
          <w:szCs w:val="28"/>
        </w:rPr>
        <w:t>в бюджет</w:t>
      </w:r>
      <w:r w:rsidRPr="00DF2C7B">
        <w:rPr>
          <w:rFonts w:ascii="Times New Roman" w:hAnsi="Times New Roman"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других бюджетов бюджетной </w:t>
      </w:r>
      <w:r w:rsidRPr="0098659E">
        <w:rPr>
          <w:rFonts w:ascii="Times New Roman" w:hAnsi="Times New Roman"/>
          <w:sz w:val="28"/>
          <w:szCs w:val="28"/>
        </w:rPr>
        <w:t xml:space="preserve">системы Российской Федерации на </w:t>
      </w:r>
      <w:r>
        <w:rPr>
          <w:rFonts w:ascii="Times New Roman" w:hAnsi="Times New Roman"/>
          <w:sz w:val="28"/>
          <w:szCs w:val="28"/>
        </w:rPr>
        <w:t>очередной финансовый 2025 год в сумме 27,0 тыс.</w:t>
      </w:r>
      <w:r w:rsidRPr="0098659E">
        <w:rPr>
          <w:rFonts w:ascii="Times New Roman" w:hAnsi="Times New Roman"/>
          <w:sz w:val="28"/>
          <w:szCs w:val="28"/>
        </w:rPr>
        <w:t xml:space="preserve"> рублей</w:t>
      </w:r>
      <w:r w:rsidRPr="0098659E"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и плановый период  2026</w:t>
      </w:r>
      <w:r w:rsidRPr="0098659E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sz w:val="28"/>
          <w:szCs w:val="28"/>
        </w:rPr>
        <w:t>27,0 тыс.</w:t>
      </w:r>
      <w:r w:rsidRPr="0098659E">
        <w:rPr>
          <w:rFonts w:ascii="Times New Roman" w:hAnsi="Times New Roman"/>
          <w:color w:val="000000"/>
          <w:sz w:val="28"/>
          <w:szCs w:val="28"/>
        </w:rPr>
        <w:t xml:space="preserve"> рублей</w:t>
      </w:r>
      <w:r>
        <w:rPr>
          <w:rFonts w:ascii="Times New Roman" w:hAnsi="Times New Roman"/>
          <w:sz w:val="28"/>
          <w:szCs w:val="28"/>
        </w:rPr>
        <w:t>, 2027</w:t>
      </w:r>
      <w:r w:rsidRPr="0098659E">
        <w:rPr>
          <w:rFonts w:ascii="Times New Roman" w:hAnsi="Times New Roman"/>
          <w:sz w:val="28"/>
          <w:szCs w:val="28"/>
        </w:rPr>
        <w:t xml:space="preserve"> год в </w:t>
      </w:r>
      <w:r w:rsidRPr="00260CCA">
        <w:rPr>
          <w:rFonts w:ascii="Times New Roman" w:hAnsi="Times New Roman"/>
          <w:sz w:val="28"/>
          <w:szCs w:val="28"/>
        </w:rPr>
        <w:t>сумме 27,0 тыс</w:t>
      </w:r>
      <w:proofErr w:type="gramStart"/>
      <w:r>
        <w:rPr>
          <w:rFonts w:ascii="Times New Roman" w:hAnsi="Times New Roman"/>
          <w:b/>
          <w:sz w:val="28"/>
          <w:szCs w:val="28"/>
        </w:rPr>
        <w:t>.</w:t>
      </w:r>
      <w:r w:rsidRPr="00846EE4">
        <w:rPr>
          <w:rFonts w:ascii="Times New Roman" w:hAnsi="Times New Roman"/>
          <w:color w:val="000000"/>
          <w:sz w:val="28"/>
          <w:szCs w:val="28"/>
        </w:rPr>
        <w:t>р</w:t>
      </w:r>
      <w:proofErr w:type="gramEnd"/>
      <w:r w:rsidRPr="00846EE4">
        <w:rPr>
          <w:rFonts w:ascii="Times New Roman" w:hAnsi="Times New Roman"/>
          <w:color w:val="000000"/>
          <w:sz w:val="28"/>
          <w:szCs w:val="28"/>
        </w:rPr>
        <w:t xml:space="preserve">ублей, </w:t>
      </w:r>
      <w:r w:rsidRPr="00DF2C7B">
        <w:rPr>
          <w:rFonts w:ascii="Times New Roman" w:hAnsi="Times New Roman"/>
          <w:sz w:val="28"/>
          <w:szCs w:val="28"/>
        </w:rPr>
        <w:t xml:space="preserve">согласно </w:t>
      </w:r>
      <w:r w:rsidRPr="00DF2C7B">
        <w:rPr>
          <w:rFonts w:ascii="Times New Roman" w:hAnsi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/>
          <w:b/>
          <w:sz w:val="28"/>
          <w:szCs w:val="28"/>
        </w:rPr>
        <w:t>6</w:t>
      </w:r>
      <w:r w:rsidRPr="00DF2C7B">
        <w:rPr>
          <w:rFonts w:ascii="Times New Roman" w:hAnsi="Times New Roman"/>
          <w:b/>
          <w:sz w:val="28"/>
          <w:szCs w:val="28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>к настоящему Решению.</w:t>
      </w:r>
    </w:p>
    <w:p w:rsidR="00A86A6A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86A6A" w:rsidRPr="00260CCA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DF2C7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Дорожный фонд </w:t>
      </w:r>
      <w:r w:rsidRPr="00260CCA">
        <w:rPr>
          <w:rFonts w:ascii="Times New Roman" w:hAnsi="Times New Roman" w:cs="Times New Roman"/>
          <w:b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260CC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A86A6A" w:rsidRPr="0098659E" w:rsidRDefault="00A86A6A" w:rsidP="00A86A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98659E">
        <w:rPr>
          <w:rFonts w:ascii="Times New Roman" w:eastAsia="Times New Roman" w:hAnsi="Times New Roman"/>
          <w:sz w:val="28"/>
          <w:szCs w:val="28"/>
        </w:rPr>
        <w:t>1. </w:t>
      </w:r>
      <w:r w:rsidRPr="0098659E">
        <w:rPr>
          <w:rFonts w:ascii="Times New Roman" w:hAnsi="Times New Roman"/>
          <w:sz w:val="28"/>
          <w:szCs w:val="28"/>
        </w:rPr>
        <w:t xml:space="preserve">Утвердить объем бюджетных ассигнований дорожного фонда </w:t>
      </w:r>
      <w:r>
        <w:rPr>
          <w:rFonts w:ascii="Times New Roman" w:hAnsi="Times New Roman"/>
          <w:sz w:val="28"/>
          <w:szCs w:val="28"/>
        </w:rPr>
        <w:t>Новороссийского сельсовета Здвинского района Новосибирской области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98659E">
        <w:rPr>
          <w:rFonts w:ascii="Times New Roman" w:hAnsi="Times New Roman"/>
          <w:sz w:val="28"/>
          <w:szCs w:val="28"/>
        </w:rPr>
        <w:t>:</w:t>
      </w:r>
      <w:proofErr w:type="gramEnd"/>
    </w:p>
    <w:p w:rsidR="00A86A6A" w:rsidRPr="0098659E" w:rsidRDefault="00A86A6A" w:rsidP="00A86A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на 2025 год в сумме 570,0 тыс.</w:t>
      </w:r>
      <w:r w:rsidRPr="0098659E">
        <w:rPr>
          <w:rFonts w:ascii="Times New Roman" w:hAnsi="Times New Roman"/>
          <w:sz w:val="28"/>
          <w:szCs w:val="28"/>
        </w:rPr>
        <w:t xml:space="preserve"> рублей;</w:t>
      </w:r>
    </w:p>
    <w:p w:rsidR="00A86A6A" w:rsidRPr="0098659E" w:rsidRDefault="00A86A6A" w:rsidP="00A86A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на 2026 год в сумме 593,0 тыс. рублей, на 2027 год в сумме 818,0 тыс.</w:t>
      </w:r>
      <w:r w:rsidRPr="0098659E">
        <w:rPr>
          <w:rFonts w:ascii="Times New Roman" w:hAnsi="Times New Roman"/>
          <w:sz w:val="28"/>
          <w:szCs w:val="28"/>
        </w:rPr>
        <w:t xml:space="preserve"> </w:t>
      </w:r>
      <w:r w:rsidRPr="0098659E">
        <w:rPr>
          <w:rFonts w:ascii="Times New Roman" w:hAnsi="Times New Roman"/>
          <w:color w:val="000000"/>
          <w:sz w:val="28"/>
          <w:szCs w:val="28"/>
        </w:rPr>
        <w:t>рублей.</w:t>
      </w:r>
    </w:p>
    <w:p w:rsidR="00A86A6A" w:rsidRPr="00676F71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6F71">
        <w:rPr>
          <w:rFonts w:ascii="Times New Roman" w:hAnsi="Times New Roman" w:cs="Times New Roman"/>
          <w:sz w:val="28"/>
          <w:szCs w:val="28"/>
        </w:rPr>
        <w:tab/>
      </w:r>
    </w:p>
    <w:p w:rsidR="00A86A6A" w:rsidRPr="00676F71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76F7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7. </w:t>
      </w:r>
      <w:r w:rsidRPr="00676F71">
        <w:rPr>
          <w:rFonts w:ascii="Times New Roman" w:hAnsi="Times New Roman" w:cs="Times New Roman"/>
          <w:b/>
          <w:sz w:val="28"/>
          <w:szCs w:val="28"/>
        </w:rPr>
        <w:t>Источники финансирования дефицита бюджета</w:t>
      </w:r>
    </w:p>
    <w:p w:rsidR="00A86A6A" w:rsidRPr="00676F71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86A6A" w:rsidRPr="00676F71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76F71">
        <w:rPr>
          <w:rFonts w:ascii="Times New Roman" w:hAnsi="Times New Roman"/>
          <w:sz w:val="28"/>
          <w:szCs w:val="28"/>
        </w:rPr>
        <w:t xml:space="preserve">Установить источники </w:t>
      </w:r>
      <w:r>
        <w:rPr>
          <w:rFonts w:ascii="Times New Roman" w:hAnsi="Times New Roman"/>
          <w:sz w:val="28"/>
          <w:szCs w:val="28"/>
        </w:rPr>
        <w:t xml:space="preserve">финансирования дефицита </w:t>
      </w:r>
      <w:r w:rsidRPr="00676F71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поселения</w:t>
      </w:r>
      <w:r w:rsidRPr="00676F71">
        <w:rPr>
          <w:rFonts w:ascii="Times New Roman" w:hAnsi="Times New Roman"/>
          <w:sz w:val="28"/>
          <w:szCs w:val="28"/>
        </w:rPr>
        <w:t xml:space="preserve"> на </w:t>
      </w:r>
      <w:r>
        <w:rPr>
          <w:rFonts w:ascii="Times New Roman" w:hAnsi="Times New Roman"/>
          <w:sz w:val="28"/>
          <w:szCs w:val="28"/>
        </w:rPr>
        <w:t xml:space="preserve"> очередной финансовый 2025</w:t>
      </w:r>
      <w:r w:rsidRPr="00676F71">
        <w:rPr>
          <w:rFonts w:ascii="Times New Roman" w:hAnsi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/>
          <w:sz w:val="28"/>
          <w:szCs w:val="28"/>
        </w:rPr>
        <w:t>2026</w:t>
      </w:r>
      <w:r w:rsidRPr="00676F71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2027</w:t>
      </w:r>
      <w:r w:rsidRPr="00676F71">
        <w:rPr>
          <w:rFonts w:ascii="Times New Roman" w:hAnsi="Times New Roman"/>
          <w:sz w:val="28"/>
          <w:szCs w:val="28"/>
        </w:rPr>
        <w:t xml:space="preserve"> годов согласно </w:t>
      </w:r>
      <w:r w:rsidRPr="00676F71">
        <w:rPr>
          <w:rFonts w:ascii="Times New Roman" w:hAnsi="Times New Roman"/>
          <w:b/>
          <w:sz w:val="28"/>
          <w:szCs w:val="28"/>
        </w:rPr>
        <w:t>Приложению</w:t>
      </w:r>
      <w:r>
        <w:rPr>
          <w:rFonts w:ascii="Times New Roman" w:hAnsi="Times New Roman"/>
          <w:b/>
          <w:sz w:val="28"/>
          <w:szCs w:val="28"/>
        </w:rPr>
        <w:t xml:space="preserve"> 7</w:t>
      </w:r>
      <w:r w:rsidRPr="00676F71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A86A6A" w:rsidRPr="00DF2C7B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Муниципальные внутренние заимствования </w:t>
      </w: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86A6A" w:rsidRPr="007D520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D5205">
        <w:rPr>
          <w:rFonts w:ascii="Times New Roman" w:hAnsi="Times New Roman"/>
          <w:sz w:val="28"/>
          <w:szCs w:val="28"/>
        </w:rPr>
        <w:t xml:space="preserve">1. Утвердить программу муниципальных внутренних заимствований </w:t>
      </w:r>
      <w:r>
        <w:rPr>
          <w:rFonts w:ascii="Times New Roman" w:hAnsi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7D5205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 xml:space="preserve"> очередной финансовый 2025</w:t>
      </w:r>
      <w:r w:rsidRPr="007D5205">
        <w:rPr>
          <w:rFonts w:ascii="Times New Roman" w:hAnsi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/>
          <w:sz w:val="28"/>
          <w:szCs w:val="28"/>
        </w:rPr>
        <w:t>2026</w:t>
      </w:r>
      <w:r w:rsidRPr="007D5205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 xml:space="preserve">2027 </w:t>
      </w:r>
      <w:r w:rsidRPr="007D5205">
        <w:rPr>
          <w:rFonts w:ascii="Times New Roman" w:hAnsi="Times New Roman"/>
          <w:sz w:val="28"/>
          <w:szCs w:val="28"/>
        </w:rPr>
        <w:t>годов согласно</w:t>
      </w:r>
      <w:r w:rsidRPr="007D5205">
        <w:rPr>
          <w:rFonts w:ascii="Times New Roman" w:hAnsi="Times New Roman"/>
          <w:b/>
          <w:sz w:val="28"/>
          <w:szCs w:val="28"/>
        </w:rPr>
        <w:t xml:space="preserve"> Приложению 8</w:t>
      </w:r>
      <w:r w:rsidRPr="007D5205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A86A6A" w:rsidRPr="007D5205" w:rsidRDefault="00A86A6A" w:rsidP="00A86A6A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D5205">
        <w:rPr>
          <w:rFonts w:ascii="Times New Roman" w:hAnsi="Times New Roman" w:cs="Times New Roman"/>
          <w:bCs/>
          <w:sz w:val="28"/>
          <w:szCs w:val="28"/>
        </w:rPr>
        <w:lastRenderedPageBreak/>
        <w:t>2. Предоставить право администрации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7D5205">
        <w:rPr>
          <w:rFonts w:ascii="Times New Roman" w:hAnsi="Times New Roman" w:cs="Times New Roman"/>
          <w:bCs/>
          <w:sz w:val="28"/>
          <w:szCs w:val="28"/>
        </w:rPr>
        <w:t xml:space="preserve">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6" w:history="1">
        <w:r w:rsidRPr="007D5205">
          <w:rPr>
            <w:rFonts w:ascii="Times New Roman" w:hAnsi="Times New Roman" w:cs="Times New Roman"/>
            <w:bCs/>
            <w:sz w:val="28"/>
            <w:szCs w:val="28"/>
          </w:rPr>
          <w:t>пунктом 2 статьи 93.6</w:t>
        </w:r>
      </w:hyperlink>
      <w:r w:rsidRPr="007D5205">
        <w:rPr>
          <w:rFonts w:ascii="Times New Roman" w:hAnsi="Times New Roman" w:cs="Times New Roman"/>
          <w:bCs/>
          <w:sz w:val="28"/>
          <w:szCs w:val="28"/>
        </w:rPr>
        <w:t xml:space="preserve"> Бюджетного кодекса Российской Федерации.</w:t>
      </w:r>
    </w:p>
    <w:p w:rsidR="00A86A6A" w:rsidRPr="00DF2C7B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DF2C7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Предоставление муниципальных гарантий </w:t>
      </w:r>
      <w:r w:rsidRPr="00260CCA">
        <w:rPr>
          <w:rFonts w:ascii="Times New Roman" w:hAnsi="Times New Roman" w:cs="Times New Roman"/>
          <w:b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260CC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60CCA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DF2C7B">
        <w:rPr>
          <w:rFonts w:ascii="Times New Roman" w:hAnsi="Times New Roman" w:cs="Times New Roman"/>
          <w:b/>
          <w:sz w:val="28"/>
          <w:szCs w:val="28"/>
        </w:rPr>
        <w:t>валюте Российской Федерации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6A6A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Утвердить программу муниципальных гарантий </w:t>
      </w:r>
      <w:r>
        <w:rPr>
          <w:rFonts w:ascii="Times New Roman" w:hAnsi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в валюте Российской Федерации на </w:t>
      </w:r>
      <w:r>
        <w:rPr>
          <w:rFonts w:ascii="Times New Roman" w:hAnsi="Times New Roman"/>
          <w:sz w:val="28"/>
          <w:szCs w:val="28"/>
        </w:rPr>
        <w:t>2025</w:t>
      </w:r>
      <w:r w:rsidRPr="00DF2C7B">
        <w:rPr>
          <w:rFonts w:ascii="Times New Roman" w:hAnsi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/>
          <w:sz w:val="28"/>
          <w:szCs w:val="28"/>
        </w:rPr>
        <w:t>2026</w:t>
      </w:r>
      <w:r w:rsidRPr="00DF2C7B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 xml:space="preserve">2027 </w:t>
      </w:r>
      <w:r w:rsidRPr="00DF2C7B">
        <w:rPr>
          <w:rFonts w:ascii="Times New Roman" w:hAnsi="Times New Roman"/>
          <w:sz w:val="28"/>
          <w:szCs w:val="28"/>
        </w:rPr>
        <w:t xml:space="preserve">годов согласно </w:t>
      </w:r>
      <w:r w:rsidRPr="00DF2C7B">
        <w:rPr>
          <w:rFonts w:ascii="Times New Roman" w:hAnsi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/>
          <w:b/>
          <w:sz w:val="28"/>
          <w:szCs w:val="28"/>
        </w:rPr>
        <w:t>9</w:t>
      </w:r>
      <w:r w:rsidRPr="00DF2C7B">
        <w:rPr>
          <w:rFonts w:ascii="Times New Roman" w:hAnsi="Times New Roman"/>
          <w:b/>
          <w:sz w:val="28"/>
          <w:szCs w:val="28"/>
        </w:rPr>
        <w:t xml:space="preserve"> к</w:t>
      </w:r>
      <w:r w:rsidRPr="00DF2C7B">
        <w:rPr>
          <w:rFonts w:ascii="Times New Roman" w:hAnsi="Times New Roman"/>
          <w:sz w:val="28"/>
          <w:szCs w:val="28"/>
        </w:rPr>
        <w:t xml:space="preserve"> настоящему Решению.</w:t>
      </w:r>
    </w:p>
    <w:p w:rsidR="00A86A6A" w:rsidRPr="00DF2C7B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DF2C7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Муниципальный внутренний долг </w:t>
      </w:r>
      <w:r w:rsidRPr="00260CCA">
        <w:rPr>
          <w:rFonts w:ascii="Times New Roman" w:hAnsi="Times New Roman" w:cs="Times New Roman"/>
          <w:b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b/>
          <w:sz w:val="28"/>
          <w:szCs w:val="28"/>
        </w:rPr>
        <w:t>и расходы на его обслуживание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6A6A" w:rsidRPr="00DF2C7B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F2C7B">
        <w:rPr>
          <w:rFonts w:ascii="Times New Roman" w:hAnsi="Times New Roman"/>
          <w:sz w:val="28"/>
          <w:szCs w:val="28"/>
        </w:rPr>
        <w:t>Установить верхний предел муниципального внутреннего долга</w:t>
      </w:r>
      <w:r w:rsidRPr="00C708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на 1 января </w:t>
      </w:r>
      <w:r>
        <w:rPr>
          <w:rFonts w:ascii="Times New Roman" w:hAnsi="Times New Roman"/>
          <w:sz w:val="28"/>
          <w:szCs w:val="28"/>
        </w:rPr>
        <w:t>2026</w:t>
      </w:r>
      <w:r w:rsidRPr="00DF2C7B">
        <w:rPr>
          <w:rFonts w:ascii="Times New Roman" w:hAnsi="Times New Roman"/>
          <w:sz w:val="28"/>
          <w:szCs w:val="28"/>
        </w:rPr>
        <w:t xml:space="preserve"> года 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рублей,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рублей, на 1 января </w:t>
      </w:r>
      <w:r>
        <w:rPr>
          <w:rFonts w:ascii="Times New Roman" w:hAnsi="Times New Roman"/>
          <w:sz w:val="28"/>
          <w:szCs w:val="28"/>
        </w:rPr>
        <w:t xml:space="preserve">2027 </w:t>
      </w:r>
      <w:r w:rsidRPr="00DF2C7B">
        <w:rPr>
          <w:rFonts w:ascii="Times New Roman" w:hAnsi="Times New Roman"/>
          <w:sz w:val="28"/>
          <w:szCs w:val="28"/>
        </w:rPr>
        <w:t xml:space="preserve">года 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рублей, в том числе верхний предел долга по муниципальным</w:t>
      </w:r>
      <w:proofErr w:type="gramEnd"/>
      <w:r w:rsidRPr="00DF2C7B">
        <w:rPr>
          <w:rFonts w:ascii="Times New Roman" w:hAnsi="Times New Roman"/>
          <w:sz w:val="28"/>
          <w:szCs w:val="28"/>
        </w:rPr>
        <w:t xml:space="preserve"> гарантиям</w:t>
      </w:r>
      <w:r w:rsidRPr="00C708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рублей, и на 1 января </w:t>
      </w:r>
      <w:r>
        <w:rPr>
          <w:rFonts w:ascii="Times New Roman" w:hAnsi="Times New Roman"/>
          <w:sz w:val="28"/>
          <w:szCs w:val="28"/>
        </w:rPr>
        <w:t>2028</w:t>
      </w:r>
      <w:r w:rsidRPr="00DF2C7B">
        <w:rPr>
          <w:rFonts w:ascii="Times New Roman" w:hAnsi="Times New Roman"/>
          <w:sz w:val="28"/>
          <w:szCs w:val="28"/>
        </w:rPr>
        <w:t xml:space="preserve"> года 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рублей,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в сумме </w:t>
      </w:r>
      <w:r>
        <w:rPr>
          <w:rFonts w:ascii="Times New Roman" w:hAnsi="Times New Roman"/>
          <w:sz w:val="28"/>
          <w:szCs w:val="28"/>
        </w:rPr>
        <w:t>0,00 тыс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/>
          <w:sz w:val="28"/>
          <w:szCs w:val="28"/>
        </w:rPr>
        <w:t>ублей.</w:t>
      </w:r>
    </w:p>
    <w:p w:rsidR="00A86A6A" w:rsidRPr="007D5205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6A6A" w:rsidRPr="007D5205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7D5205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7D5205">
        <w:rPr>
          <w:rFonts w:ascii="Times New Roman" w:hAnsi="Times New Roman" w:cs="Times New Roman"/>
          <w:b/>
          <w:sz w:val="28"/>
          <w:szCs w:val="28"/>
        </w:rPr>
        <w:t>. Особенности использования остатков средств местного бюджета на начало текущего финансового года</w:t>
      </w:r>
    </w:p>
    <w:p w:rsidR="00A86A6A" w:rsidRPr="007D5205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6A6A" w:rsidRPr="007D5205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205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Pr="007D5205">
        <w:rPr>
          <w:rFonts w:ascii="Times New Roman" w:hAnsi="Times New Roman" w:cs="Times New Roman"/>
          <w:sz w:val="28"/>
          <w:szCs w:val="28"/>
        </w:rPr>
        <w:t>Установить</w:t>
      </w:r>
      <w:r w:rsidRPr="00DF2C7B">
        <w:rPr>
          <w:rFonts w:ascii="Times New Roman" w:hAnsi="Times New Roman" w:cs="Times New Roman"/>
          <w:sz w:val="28"/>
          <w:szCs w:val="28"/>
        </w:rPr>
        <w:t xml:space="preserve">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</w:t>
      </w:r>
      <w:r w:rsidRPr="007D5205">
        <w:rPr>
          <w:rFonts w:ascii="Times New Roman" w:hAnsi="Times New Roman" w:cs="Times New Roman"/>
          <w:sz w:val="28"/>
          <w:szCs w:val="28"/>
        </w:rPr>
        <w:t>направляться на увеличение бюджетных ассигнований</w:t>
      </w:r>
      <w:proofErr w:type="gramEnd"/>
      <w:r w:rsidRPr="007D5205">
        <w:rPr>
          <w:rFonts w:ascii="Times New Roman" w:hAnsi="Times New Roman" w:cs="Times New Roman"/>
          <w:sz w:val="28"/>
          <w:szCs w:val="28"/>
        </w:rPr>
        <w:t xml:space="preserve">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A86A6A" w:rsidRPr="007D5205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6A6A" w:rsidRPr="007D5205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7D5205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7D5205">
        <w:rPr>
          <w:rFonts w:ascii="Times New Roman" w:hAnsi="Times New Roman" w:cs="Times New Roman"/>
          <w:b/>
          <w:sz w:val="28"/>
          <w:szCs w:val="28"/>
        </w:rPr>
        <w:t xml:space="preserve">. Особенности исполнения местного бюджета в </w:t>
      </w:r>
      <w:r>
        <w:rPr>
          <w:rFonts w:ascii="Times New Roman" w:hAnsi="Times New Roman" w:cs="Times New Roman"/>
          <w:b/>
          <w:sz w:val="28"/>
          <w:szCs w:val="28"/>
        </w:rPr>
        <w:t>2025</w:t>
      </w:r>
      <w:r w:rsidRPr="007D5205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A86A6A" w:rsidRPr="007D5205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205">
        <w:rPr>
          <w:rFonts w:ascii="Times New Roman" w:hAnsi="Times New Roman" w:cs="Times New Roman"/>
          <w:sz w:val="28"/>
          <w:szCs w:val="28"/>
        </w:rPr>
        <w:t xml:space="preserve">1. Установить в соответствии с пунктом 8 статьи 217 Бюджетного кодекса Российской Федерации </w:t>
      </w:r>
      <w:r w:rsidRPr="00DF2C7B">
        <w:rPr>
          <w:rFonts w:ascii="Times New Roman" w:hAnsi="Times New Roman" w:cs="Times New Roman"/>
          <w:sz w:val="28"/>
          <w:szCs w:val="28"/>
        </w:rPr>
        <w:t xml:space="preserve">следующие основания для внесения в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Pr="00DF2C7B">
        <w:rPr>
          <w:rFonts w:ascii="Times New Roman" w:hAnsi="Times New Roman" w:cs="Times New Roman"/>
          <w:sz w:val="28"/>
          <w:szCs w:val="28"/>
        </w:rPr>
        <w:t>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DF2C7B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>и изменении порядка применения бюджетной классификации;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 на средства местного бюджета;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изменение бюджетных ассигнований в части 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</w:t>
      </w:r>
      <w:proofErr w:type="gramStart"/>
      <w:r w:rsidRPr="00DF2C7B">
        <w:rPr>
          <w:rFonts w:ascii="Times New Roman" w:hAnsi="Times New Roman" w:cs="Times New Roman"/>
          <w:sz w:val="28"/>
          <w:szCs w:val="28"/>
        </w:rPr>
        <w:t>части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</w:t>
      </w:r>
      <w:proofErr w:type="gramStart"/>
      <w:r w:rsidRPr="00DF2C7B">
        <w:rPr>
          <w:rFonts w:ascii="Times New Roman" w:hAnsi="Times New Roman" w:cs="Times New Roman"/>
          <w:sz w:val="28"/>
          <w:szCs w:val="28"/>
        </w:rPr>
        <w:t>обеспечения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 которых являются данные межбюджетные трансферты, при уточнении о</w:t>
      </w:r>
      <w:r>
        <w:rPr>
          <w:rFonts w:ascii="Times New Roman" w:hAnsi="Times New Roman" w:cs="Times New Roman"/>
          <w:sz w:val="28"/>
          <w:szCs w:val="28"/>
        </w:rPr>
        <w:t>бъемов, утвержденных настоящим Р</w:t>
      </w:r>
      <w:r w:rsidRPr="00DF2C7B">
        <w:rPr>
          <w:rFonts w:ascii="Times New Roman" w:hAnsi="Times New Roman" w:cs="Times New Roman"/>
          <w:sz w:val="28"/>
          <w:szCs w:val="28"/>
        </w:rPr>
        <w:t>ешением;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 w:rsidRPr="00D37378">
        <w:rPr>
          <w:rFonts w:ascii="Times New Roman" w:hAnsi="Times New Roman" w:cs="Times New Roman"/>
          <w:sz w:val="28"/>
          <w:szCs w:val="28"/>
          <w:lang/>
        </w:rPr>
        <w:t>увеличение (уменьшение)</w:t>
      </w:r>
      <w:r w:rsidRPr="00DF2C7B">
        <w:rPr>
          <w:rFonts w:ascii="Times New Roman" w:hAnsi="Times New Roman" w:cs="Times New Roman"/>
          <w:sz w:val="28"/>
          <w:szCs w:val="28"/>
        </w:rPr>
        <w:t xml:space="preserve">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</w:t>
      </w:r>
      <w:r w:rsidRPr="00DF2C7B">
        <w:rPr>
          <w:rFonts w:ascii="Times New Roman" w:hAnsi="Times New Roman" w:cs="Times New Roman"/>
          <w:sz w:val="28"/>
          <w:szCs w:val="28"/>
        </w:rPr>
        <w:lastRenderedPageBreak/>
        <w:t>поступлений, заключенными с областными (районными) органами исполнительной власти или физическими и юридическими лицами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7) </w:t>
      </w:r>
      <w:r w:rsidRPr="00D37378">
        <w:rPr>
          <w:rFonts w:ascii="Times New Roman" w:hAnsi="Times New Roman" w:cs="Times New Roman"/>
          <w:sz w:val="28"/>
          <w:szCs w:val="28"/>
          <w:lang/>
        </w:rPr>
        <w:t>увеличение (уменьшение)</w:t>
      </w:r>
      <w:r w:rsidRPr="00DF2C7B">
        <w:rPr>
          <w:rFonts w:ascii="Times New Roman" w:hAnsi="Times New Roman" w:cs="Times New Roman"/>
          <w:sz w:val="28"/>
          <w:szCs w:val="28"/>
        </w:rPr>
        <w:t xml:space="preserve">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бюджету;</w:t>
      </w:r>
      <w:proofErr w:type="gramEnd"/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8)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 расходного обязательства из областного (районного) бюджета;</w:t>
      </w:r>
      <w:proofErr w:type="gramEnd"/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 </w:t>
      </w:r>
      <w:r w:rsidRPr="00DF2C7B">
        <w:rPr>
          <w:rFonts w:ascii="Times New Roman" w:hAnsi="Times New Roman" w:cs="Times New Roman"/>
          <w:sz w:val="28"/>
          <w:szCs w:val="28"/>
        </w:rPr>
        <w:t>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DF2C7B">
        <w:rPr>
          <w:rFonts w:ascii="Times New Roman" w:hAnsi="Times New Roman" w:cs="Times New Roman"/>
          <w:sz w:val="28"/>
          <w:szCs w:val="28"/>
        </w:rPr>
        <w:t>дств в т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>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>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</w:t>
      </w:r>
      <w:r>
        <w:rPr>
          <w:rFonts w:ascii="Times New Roman" w:hAnsi="Times New Roman" w:cs="Times New Roman"/>
          <w:sz w:val="28"/>
          <w:szCs w:val="28"/>
        </w:rPr>
        <w:t>нального проекта;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</w:t>
      </w:r>
      <w:r w:rsidRPr="00DF2C7B">
        <w:rPr>
          <w:rFonts w:ascii="Times New Roman" w:hAnsi="Times New Roman" w:cs="Times New Roman"/>
          <w:sz w:val="28"/>
          <w:szCs w:val="28"/>
        </w:rPr>
        <w:lastRenderedPageBreak/>
        <w:t xml:space="preserve">местного бюджета в текущем финансовом году, в целях исполнения решений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Новороссийского сельсовета Здвинского района Новосибирской области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>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</w:t>
      </w:r>
      <w:r w:rsidRPr="00C708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Новороссийского сельсовета Здвинского района Новосибирской области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86A6A" w:rsidRPr="00581F7A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6A6A" w:rsidRPr="00DF2C7B" w:rsidRDefault="00A86A6A" w:rsidP="00A86A6A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3. </w:t>
      </w:r>
      <w:r w:rsidRPr="00DF2C7B">
        <w:rPr>
          <w:rFonts w:ascii="Times New Roman" w:hAnsi="Times New Roman" w:cs="Times New Roman"/>
          <w:b/>
          <w:sz w:val="28"/>
          <w:szCs w:val="28"/>
        </w:rPr>
        <w:t>Вступление в силу настоящего Решения</w:t>
      </w: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6A6A" w:rsidRPr="00DF2C7B" w:rsidRDefault="00A86A6A" w:rsidP="00A86A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с 1 января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года и подлежит официальному опубликованию не позднее 10 дней после его подписания в установленном порядке.</w:t>
      </w:r>
    </w:p>
    <w:p w:rsidR="00A86A6A" w:rsidRPr="00DF2C7B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86A6A" w:rsidRPr="00DF2C7B" w:rsidRDefault="00A86A6A" w:rsidP="00A86A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86A6A" w:rsidRPr="00DF2C7B" w:rsidRDefault="00A86A6A" w:rsidP="00A86A6A">
      <w:pPr>
        <w:pStyle w:val="2"/>
        <w:widowControl w:val="0"/>
        <w:ind w:firstLine="0"/>
        <w:rPr>
          <w:bCs/>
          <w:sz w:val="28"/>
          <w:szCs w:val="28"/>
        </w:rPr>
      </w:pPr>
      <w:r w:rsidRPr="00DF2C7B">
        <w:rPr>
          <w:bCs/>
          <w:sz w:val="28"/>
          <w:szCs w:val="28"/>
        </w:rPr>
        <w:t xml:space="preserve">Глава </w:t>
      </w:r>
      <w:r w:rsidRPr="00DF2C7B">
        <w:rPr>
          <w:sz w:val="28"/>
          <w:szCs w:val="28"/>
        </w:rPr>
        <w:t>муниципального</w:t>
      </w:r>
      <w:r w:rsidRPr="00DF2C7B">
        <w:rPr>
          <w:bCs/>
          <w:sz w:val="28"/>
          <w:szCs w:val="28"/>
        </w:rPr>
        <w:t xml:space="preserve"> образования </w:t>
      </w:r>
    </w:p>
    <w:p w:rsidR="00A86A6A" w:rsidRDefault="00A86A6A" w:rsidP="00A86A6A">
      <w:pPr>
        <w:pStyle w:val="2"/>
        <w:widowControl w:val="0"/>
        <w:ind w:firstLine="0"/>
        <w:rPr>
          <w:sz w:val="28"/>
          <w:szCs w:val="28"/>
          <w:lang w:val="ru-RU"/>
        </w:rPr>
      </w:pPr>
      <w:r>
        <w:rPr>
          <w:sz w:val="28"/>
          <w:szCs w:val="28"/>
        </w:rPr>
        <w:t>Новороссийского сельсовета Здвинского района</w:t>
      </w:r>
    </w:p>
    <w:p w:rsidR="00A86A6A" w:rsidRPr="00C708BF" w:rsidRDefault="00A86A6A" w:rsidP="00A86A6A">
      <w:pPr>
        <w:pStyle w:val="2"/>
        <w:widowControl w:val="0"/>
        <w:ind w:firstLine="0"/>
        <w:rPr>
          <w:bCs/>
          <w:sz w:val="28"/>
          <w:szCs w:val="28"/>
          <w:lang w:val="ru-RU"/>
        </w:rPr>
      </w:pPr>
      <w:r>
        <w:rPr>
          <w:sz w:val="28"/>
          <w:szCs w:val="28"/>
        </w:rPr>
        <w:t xml:space="preserve"> Новосибирской области </w:t>
      </w:r>
      <w:r w:rsidRPr="00DF2C7B">
        <w:rPr>
          <w:b/>
          <w:i/>
        </w:rPr>
        <w:t xml:space="preserve">  </w:t>
      </w:r>
      <w:r w:rsidRPr="00DF2C7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  <w:lang w:val="ru-RU"/>
        </w:rPr>
        <w:t xml:space="preserve">                                                 О.А. Бабинцев</w:t>
      </w:r>
    </w:p>
    <w:p w:rsidR="00A86A6A" w:rsidRPr="00DF2C7B" w:rsidRDefault="00A86A6A" w:rsidP="00A86A6A">
      <w:pPr>
        <w:pStyle w:val="2"/>
        <w:widowControl w:val="0"/>
        <w:ind w:firstLine="0"/>
        <w:rPr>
          <w:bCs/>
          <w:sz w:val="28"/>
          <w:szCs w:val="28"/>
        </w:rPr>
      </w:pPr>
    </w:p>
    <w:p w:rsidR="00A86A6A" w:rsidRPr="00DF2C7B" w:rsidRDefault="00A86A6A" w:rsidP="00A86A6A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И.о председателя</w:t>
      </w:r>
      <w:r w:rsidRPr="00DF2C7B">
        <w:rPr>
          <w:rFonts w:ascii="Times New Roman" w:eastAsia="Times New Roman" w:hAnsi="Times New Roman"/>
          <w:sz w:val="28"/>
          <w:szCs w:val="28"/>
        </w:rPr>
        <w:t xml:space="preserve"> Совета депутатов</w:t>
      </w:r>
    </w:p>
    <w:p w:rsidR="00A86A6A" w:rsidRDefault="00A86A6A" w:rsidP="00A86A6A">
      <w:pPr>
        <w:pStyle w:val="2"/>
        <w:widowControl w:val="0"/>
        <w:ind w:firstLine="0"/>
        <w:rPr>
          <w:sz w:val="28"/>
          <w:szCs w:val="28"/>
          <w:lang w:val="ru-RU"/>
        </w:rPr>
      </w:pPr>
      <w:r>
        <w:rPr>
          <w:sz w:val="28"/>
          <w:szCs w:val="28"/>
        </w:rPr>
        <w:t>Новороссийского сельсовета Здвинского района</w:t>
      </w:r>
    </w:p>
    <w:p w:rsidR="00A86A6A" w:rsidRPr="00C708BF" w:rsidRDefault="00A86A6A" w:rsidP="00A86A6A">
      <w:pPr>
        <w:pStyle w:val="2"/>
        <w:widowControl w:val="0"/>
        <w:ind w:firstLine="0"/>
        <w:rPr>
          <w:bCs/>
          <w:sz w:val="28"/>
          <w:szCs w:val="28"/>
          <w:lang w:val="ru-RU"/>
        </w:rPr>
      </w:pPr>
      <w:r>
        <w:rPr>
          <w:sz w:val="28"/>
          <w:szCs w:val="28"/>
        </w:rPr>
        <w:t xml:space="preserve"> Новосибирской области </w:t>
      </w:r>
      <w:r w:rsidRPr="00DF2C7B">
        <w:rPr>
          <w:b/>
          <w:i/>
        </w:rPr>
        <w:t xml:space="preserve">  </w:t>
      </w:r>
      <w:r w:rsidRPr="00DF2C7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  <w:lang w:val="ru-RU"/>
        </w:rPr>
        <w:t xml:space="preserve">                                                   </w:t>
      </w:r>
      <w:proofErr w:type="spellStart"/>
      <w:r>
        <w:rPr>
          <w:bCs/>
          <w:sz w:val="28"/>
          <w:szCs w:val="28"/>
          <w:lang w:val="ru-RU"/>
        </w:rPr>
        <w:t>Т.П.Сульзбах</w:t>
      </w:r>
      <w:proofErr w:type="spellEnd"/>
    </w:p>
    <w:p w:rsidR="00314C96" w:rsidRDefault="00314C96"/>
    <w:sectPr w:rsidR="00314C96" w:rsidSect="00FF2178">
      <w:headerReference w:type="default" r:id="rId7"/>
      <w:footerReference w:type="default" r:id="rId8"/>
      <w:headerReference w:type="first" r:id="rId9"/>
      <w:pgSz w:w="11906" w:h="16838"/>
      <w:pgMar w:top="567" w:right="567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98A" w:rsidRDefault="00314C96">
    <w:pPr>
      <w:pStyle w:val="a5"/>
      <w:jc w:val="center"/>
    </w:pPr>
  </w:p>
  <w:p w:rsidR="005E298A" w:rsidRDefault="00314C96">
    <w:pPr>
      <w:pStyle w:val="a5"/>
      <w:jc w:val="center"/>
    </w:pPr>
  </w:p>
  <w:p w:rsidR="005E298A" w:rsidRDefault="00314C96">
    <w:pPr>
      <w:pStyle w:val="a5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98A" w:rsidRPr="004B73C0" w:rsidRDefault="00314C96">
    <w:pPr>
      <w:pStyle w:val="a3"/>
      <w:jc w:val="center"/>
      <w:rPr>
        <w:rFonts w:ascii="Times New Roman" w:hAnsi="Times New Roman"/>
        <w:sz w:val="20"/>
        <w:szCs w:val="20"/>
      </w:rPr>
    </w:pPr>
    <w:r w:rsidRPr="004B73C0">
      <w:rPr>
        <w:rFonts w:ascii="Times New Roman" w:hAnsi="Times New Roman"/>
        <w:sz w:val="20"/>
        <w:szCs w:val="20"/>
      </w:rPr>
      <w:fldChar w:fldCharType="begin"/>
    </w:r>
    <w:r w:rsidRPr="004B73C0">
      <w:rPr>
        <w:rFonts w:ascii="Times New Roman" w:hAnsi="Times New Roman"/>
        <w:sz w:val="20"/>
        <w:szCs w:val="20"/>
      </w:rPr>
      <w:instrText>PAGE   \* MERGEFORMAT</w:instrText>
    </w:r>
    <w:r w:rsidRPr="004B73C0">
      <w:rPr>
        <w:rFonts w:ascii="Times New Roman" w:hAnsi="Times New Roman"/>
        <w:sz w:val="20"/>
        <w:szCs w:val="20"/>
      </w:rPr>
      <w:fldChar w:fldCharType="separate"/>
    </w:r>
    <w:r w:rsidR="00A86A6A">
      <w:rPr>
        <w:rFonts w:ascii="Times New Roman" w:hAnsi="Times New Roman"/>
        <w:noProof/>
        <w:sz w:val="20"/>
        <w:szCs w:val="20"/>
      </w:rPr>
      <w:t>8</w:t>
    </w:r>
    <w:r w:rsidRPr="004B73C0">
      <w:rPr>
        <w:rFonts w:ascii="Times New Roman" w:hAnsi="Times New Roman"/>
        <w:sz w:val="20"/>
        <w:szCs w:val="20"/>
      </w:rPr>
      <w:fldChar w:fldCharType="end"/>
    </w:r>
  </w:p>
  <w:p w:rsidR="005E298A" w:rsidRDefault="00314C9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98A" w:rsidRPr="00D951E6" w:rsidRDefault="00314C96">
    <w:pPr>
      <w:pStyle w:val="a3"/>
      <w:jc w:val="center"/>
      <w:rPr>
        <w:rFonts w:ascii="Times New Roman" w:hAnsi="Times New Roman"/>
        <w:sz w:val="20"/>
        <w:szCs w:val="20"/>
      </w:rPr>
    </w:pPr>
  </w:p>
  <w:p w:rsidR="005E298A" w:rsidRDefault="00314C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6A6A"/>
    <w:rsid w:val="00314C96"/>
    <w:rsid w:val="00A86A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86A6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A86A6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86A6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A86A6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86A6A"/>
    <w:rPr>
      <w:rFonts w:ascii="Calibri" w:eastAsia="Calibri" w:hAnsi="Calibri" w:cs="Times New Roman"/>
      <w:lang w:eastAsia="en-US"/>
    </w:rPr>
  </w:style>
  <w:style w:type="paragraph" w:styleId="2">
    <w:name w:val="Body Text Indent 2"/>
    <w:basedOn w:val="a"/>
    <w:link w:val="20"/>
    <w:uiPriority w:val="99"/>
    <w:rsid w:val="00A86A6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20">
    <w:name w:val="Основной текст с отступом 2 Знак"/>
    <w:basedOn w:val="a0"/>
    <w:link w:val="2"/>
    <w:uiPriority w:val="99"/>
    <w:rsid w:val="00A86A6A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Title">
    <w:name w:val="ConsPlusTitle"/>
    <w:rsid w:val="00A86A6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customStyle="1" w:styleId="ConsPlusNormal0">
    <w:name w:val="ConsPlusNormal Знак"/>
    <w:link w:val="ConsPlusNormal"/>
    <w:locked/>
    <w:rsid w:val="00A86A6A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2BDC3C8B0B7ECFD6D4A862096E93E0314674E082F8A32A404A69044E0DAF33B1ED02084B13A77iAD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8E35EAF0B7892258E32376C15DF3BA05B0F4D8843EE7F93A00EA28935D22FC3A4061FD86593FF57155F0629EFCD48E7DBBA3CBAD58A304B2C6C26F88yFJ8H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A1A4BACCF115888C56AB1F1920D97A3310C28773375903B3FB7233486E47F512E269A2D1FDA769DB229FE8RDgCI" TargetMode="Externa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2690</Words>
  <Characters>15335</Characters>
  <Application>Microsoft Office Word</Application>
  <DocSecurity>0</DocSecurity>
  <Lines>127</Lines>
  <Paragraphs>35</Paragraphs>
  <ScaleCrop>false</ScaleCrop>
  <Company>diakov.net</Company>
  <LinksUpToDate>false</LinksUpToDate>
  <CharactersWithSpaces>17990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2025-03-06T04:21:00Z</dcterms:created>
  <dcterms:modified xsi:type="dcterms:W3CDTF">2025-03-06T04:21:00Z</dcterms:modified>
</cp:coreProperties>
</file>