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3269E">
        <w:trPr>
          <w:trHeight w:val="400"/>
        </w:trPr>
        <w:tc>
          <w:tcPr>
            <w:tcW w:w="11198" w:type="dxa"/>
          </w:tcPr>
          <w:p w:rsidR="0003269E" w:rsidRDefault="0003269E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03269E" w:rsidRDefault="0003269E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03269E">
        <w:tc>
          <w:tcPr>
            <w:tcW w:w="12048" w:type="dxa"/>
            <w:shd w:val="pct5" w:color="auto" w:fill="auto"/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3269E" w:rsidRDefault="0003269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3269E">
        <w:tc>
          <w:tcPr>
            <w:tcW w:w="11198" w:type="dxa"/>
          </w:tcPr>
          <w:p w:rsidR="0003269E" w:rsidRDefault="0003269E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:rsidR="0003269E" w:rsidRDefault="00CD29EC">
      <w:pPr>
        <w:rPr>
          <w:sz w:val="20"/>
        </w:rPr>
      </w:pPr>
      <w:r>
        <w:rPr>
          <w:noProof/>
          <w:sz w:val="20"/>
        </w:rPr>
        <w:pict>
          <v:rect id="_x0000_s1027" style="position:absolute;margin-left:7.7pt;margin-top:.95pt;width:727.45pt;height:203.6pt;z-index:-251660288;mso-position-horizontal-relative:text;mso-position-vertical-relative:text" o:allowincell="f" filled="f" stroked="f">
            <v:textbox inset="1pt,1pt,1pt,1pt">
              <w:txbxContent>
                <w:p w:rsidR="004C771B" w:rsidRDefault="004C771B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03269E">
        <w:tc>
          <w:tcPr>
            <w:tcW w:w="2691" w:type="dxa"/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Default="00CD29EC">
            <w:pPr>
              <w:spacing w:after="60"/>
              <w:jc w:val="center"/>
              <w:rPr>
                <w:sz w:val="16"/>
              </w:rPr>
            </w:pPr>
            <w:fldSimple w:instr=" INCLUDETEXT &quot;c:\\access20\\kformp\\name.txt&quot; \* MERGEFORMAT ">
              <w:r w:rsidR="0003269E">
                <w:rPr>
                  <w:sz w:val="20"/>
                </w:rPr>
                <w:t xml:space="preserve"> </w:t>
              </w:r>
              <w:fldSimple w:instr=" INCLUDETEXT &quot;c:\\access20\\kformp\\name.txt&quot; \* MERGEFORMAT ">
                <w:r w:rsidR="006654BD">
                  <w:rPr>
                    <w:sz w:val="20"/>
                  </w:rPr>
                  <w:t xml:space="preserve">СВЕДЕНИЯ ОБ АВТОМОБИЛЬНЫХ ДОРОГАХ </w:t>
                </w:r>
                <w:r w:rsidR="006654BD">
                  <w:rPr>
                    <w:sz w:val="20"/>
                    <w:lang w:val="ru-MO"/>
                  </w:rPr>
                  <w:t xml:space="preserve"> ОБЩЕГО  ПОЛЬЗОВАНИЯ </w:t>
                </w:r>
                <w:r w:rsidR="006654BD">
                  <w:rPr>
                    <w:sz w:val="20"/>
                  </w:rPr>
                  <w:br/>
                  <w:t xml:space="preserve">МЕСТНОГО ЗНАЧЕНИЯ И ИСКУССТВЕННЫХ СООРУЖЕНИЯХ НА НИХ, НАХОДЯЩИХСЯ </w:t>
                </w:r>
                <w:r w:rsidR="006654BD">
                  <w:rPr>
                    <w:sz w:val="20"/>
                  </w:rPr>
                  <w:br/>
                  <w:t>В СОБСТВЕННОСТИ МУНИЦИПАЛЬНЫХ ОБРАЗОВАНИ</w:t>
                </w:r>
                <w:r w:rsidR="000E509F">
                  <w:rPr>
                    <w:sz w:val="20"/>
                  </w:rPr>
                  <w:t>Й</w:t>
                </w:r>
                <w:r w:rsidR="000E509F">
                  <w:rPr>
                    <w:sz w:val="20"/>
                  </w:rPr>
                  <w:br/>
                  <w:t>по состоянию на 1 января 2016</w:t>
                </w:r>
                <w:r w:rsidR="006654BD">
                  <w:rPr>
                    <w:sz w:val="20"/>
                  </w:rPr>
                  <w:t xml:space="preserve">  г. </w:t>
                </w:r>
              </w:fldSimple>
            </w:fldSimple>
          </w:p>
        </w:tc>
        <w:tc>
          <w:tcPr>
            <w:tcW w:w="2274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</w:tr>
    </w:tbl>
    <w:p w:rsidR="0003269E" w:rsidRDefault="00CD29EC">
      <w:pPr>
        <w:spacing w:line="540" w:lineRule="exact"/>
        <w:rPr>
          <w:sz w:val="20"/>
        </w:rPr>
      </w:pPr>
      <w:r>
        <w:rPr>
          <w:noProof/>
          <w:sz w:val="20"/>
        </w:rPr>
        <w:pict>
          <v:rect id="_x0000_s1031" style="position:absolute;margin-left:594.55pt;margin-top:24.8pt;width:117.5pt;height:16.55pt;z-index:-251657216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483"/>
      </w:tblGrid>
      <w:tr w:rsidR="0003269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3-ДГ (мо)</w:t>
            </w:r>
          </w:p>
        </w:tc>
      </w:tr>
      <w:tr w:rsidR="0003269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28" w:rsidRDefault="00CD29EC" w:rsidP="004D4028">
            <w:pPr>
              <w:spacing w:line="180" w:lineRule="exac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0" style="position:absolute;margin-left:598.75pt;margin-top:80.15pt;width:115.25pt;height:17.9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 w:rsidR="006654BD" w:rsidRPr="006654BD">
              <w:rPr>
                <w:sz w:val="20"/>
              </w:rPr>
              <w:t xml:space="preserve">органы </w:t>
            </w:r>
            <w:r w:rsidR="004D4028">
              <w:rPr>
                <w:sz w:val="20"/>
              </w:rPr>
              <w:t>местного самоуправления муниципальных образований:</w:t>
            </w:r>
          </w:p>
          <w:p w:rsidR="0003269E" w:rsidRDefault="004D4028" w:rsidP="004D4028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 февраля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Default="0003269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AD080F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  <w:r>
              <w:rPr>
                <w:sz w:val="20"/>
              </w:rPr>
              <w:br/>
            </w:r>
            <w:r w:rsidR="00F20128">
              <w:rPr>
                <w:sz w:val="20"/>
              </w:rPr>
              <w:t xml:space="preserve">от </w:t>
            </w:r>
            <w:r w:rsidR="00932461" w:rsidRPr="00932461">
              <w:rPr>
                <w:sz w:val="20"/>
              </w:rPr>
              <w:t>03.08.2016</w:t>
            </w:r>
            <w:r w:rsidR="00F20128">
              <w:rPr>
                <w:sz w:val="20"/>
              </w:rPr>
              <w:t xml:space="preserve"> № </w:t>
            </w:r>
            <w:r w:rsidR="00932461" w:rsidRPr="00932461">
              <w:rPr>
                <w:sz w:val="20"/>
              </w:rPr>
              <w:t>385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03269E" w:rsidRDefault="0003269E">
            <w:pPr>
              <w:jc w:val="center"/>
              <w:rPr>
                <w:sz w:val="20"/>
              </w:rPr>
            </w:pPr>
          </w:p>
          <w:p w:rsidR="0003269E" w:rsidRDefault="00CD29EC">
            <w:pPr>
              <w:jc w:val="center"/>
              <w:rPr>
                <w:sz w:val="20"/>
              </w:rPr>
            </w:pPr>
            <w:fldSimple w:instr=" INCLUDETEXT &quot;c:\\access20\\kformp\\period.txt&quot; \* MERGEFORMAT ">
              <w:r w:rsidR="0003269E">
                <w:rPr>
                  <w:sz w:val="20"/>
                </w:rPr>
                <w:t xml:space="preserve"> Годовая</w:t>
              </w:r>
            </w:fldSimple>
          </w:p>
        </w:tc>
      </w:tr>
    </w:tbl>
    <w:p w:rsidR="0003269E" w:rsidRDefault="0003269E">
      <w:pPr>
        <w:rPr>
          <w:sz w:val="20"/>
        </w:rPr>
      </w:pPr>
    </w:p>
    <w:p w:rsidR="0003269E" w:rsidRDefault="0003269E">
      <w:pPr>
        <w:rPr>
          <w:sz w:val="20"/>
        </w:rPr>
      </w:pPr>
    </w:p>
    <w:p w:rsidR="0003269E" w:rsidRDefault="00CD29EC">
      <w:pPr>
        <w:rPr>
          <w:sz w:val="20"/>
        </w:rPr>
      </w:pPr>
      <w:r>
        <w:rPr>
          <w:noProof/>
          <w:sz w:val="20"/>
        </w:rPr>
        <w:pict>
          <v:rect id="_x0000_s1028" style="position:absolute;margin-left:7.9pt;margin-top:1.9pt;width:734.45pt;height:201.7pt;z-index:-251659264" o:allowincell="f" filled="f" stroked="f">
            <v:textbox inset="1pt,1pt,1pt,1pt">
              <w:txbxContent>
                <w:p w:rsidR="004C771B" w:rsidRDefault="004C771B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4299"/>
        <w:gridCol w:w="4300"/>
        <w:gridCol w:w="4300"/>
      </w:tblGrid>
      <w:tr w:rsidR="0003269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0E509F" w:rsidRDefault="0003269E" w:rsidP="000E509F">
            <w:pPr>
              <w:spacing w:before="120" w:after="80" w:line="160" w:lineRule="exact"/>
              <w:rPr>
                <w:i/>
                <w:sz w:val="20"/>
                <w:u w:val="single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 w:rsidR="000E509F">
              <w:rPr>
                <w:b/>
                <w:sz w:val="20"/>
              </w:rPr>
              <w:t xml:space="preserve"> </w:t>
            </w:r>
            <w:r w:rsidR="000E509F">
              <w:rPr>
                <w:i/>
                <w:sz w:val="20"/>
                <w:u w:val="single"/>
              </w:rPr>
              <w:t>администрация Новороссийского сельсовета Здвинского района Новосибирской области</w:t>
            </w:r>
          </w:p>
        </w:tc>
      </w:tr>
      <w:tr w:rsidR="0003269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0E509F" w:rsidRDefault="0003269E" w:rsidP="000E509F">
            <w:pPr>
              <w:spacing w:before="120" w:after="80" w:line="160" w:lineRule="exact"/>
              <w:rPr>
                <w:i/>
                <w:sz w:val="20"/>
                <w:u w:val="single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0E509F">
              <w:rPr>
                <w:i/>
                <w:sz w:val="20"/>
                <w:u w:val="single"/>
              </w:rPr>
              <w:t>632965, Новосибирская область, Здвинский район, с.Новороссийское, ул.Центральная д.18</w:t>
            </w:r>
          </w:p>
        </w:tc>
      </w:tr>
      <w:tr w:rsidR="0003269E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03269E" w:rsidRDefault="0003269E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Default="0003269E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03269E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490B82" w:rsidRDefault="00490B82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ОКТМО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03269E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3269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0615068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E509F" w:rsidP="000E5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04201184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rPr>
                <w:sz w:val="20"/>
              </w:rPr>
            </w:pPr>
          </w:p>
        </w:tc>
      </w:tr>
    </w:tbl>
    <w:p w:rsidR="00A171EA" w:rsidRDefault="0003269E" w:rsidP="00A171EA">
      <w:pPr>
        <w:spacing w:after="60" w:line="240" w:lineRule="exact"/>
        <w:jc w:val="center"/>
        <w:rPr>
          <w:b/>
          <w:lang w:val="ru-MO"/>
        </w:rPr>
      </w:pPr>
      <w:r>
        <w:rPr>
          <w:b/>
        </w:rPr>
        <w:br w:type="page"/>
      </w:r>
      <w:r w:rsidR="00A171EA">
        <w:rPr>
          <w:b/>
        </w:rPr>
        <w:lastRenderedPageBreak/>
        <w:t>Раздел 1. Протяженность автомобильных дорог общего пользования местного значения</w:t>
      </w:r>
    </w:p>
    <w:p w:rsidR="00A171EA" w:rsidRDefault="00A171EA" w:rsidP="00A171EA">
      <w:pPr>
        <w:spacing w:line="240" w:lineRule="exact"/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(км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418"/>
        <w:gridCol w:w="1264"/>
        <w:gridCol w:w="2268"/>
        <w:gridCol w:w="2509"/>
      </w:tblGrid>
      <w:tr w:rsidR="00A171EA" w:rsidTr="000C3370">
        <w:trPr>
          <w:trHeight w:val="57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№ </w:t>
            </w:r>
          </w:p>
          <w:p w:rsidR="00A171EA" w:rsidRDefault="00A171EA" w:rsidP="00E4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tabs>
                <w:tab w:val="left" w:pos="1267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Наличие на начало </w:t>
            </w:r>
            <w:r>
              <w:rPr>
                <w:spacing w:val="-4"/>
                <w:sz w:val="20"/>
                <w:lang w:val="ru-MO"/>
              </w:rPr>
              <w:br/>
            </w:r>
            <w:r>
              <w:rPr>
                <w:spacing w:val="-4"/>
                <w:sz w:val="20"/>
              </w:rPr>
              <w:t>отчетного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Наличие  на конец </w:t>
            </w:r>
            <w:r>
              <w:rPr>
                <w:spacing w:val="-4"/>
                <w:sz w:val="20"/>
                <w:lang w:val="ru-MO"/>
              </w:rPr>
              <w:br/>
            </w:r>
            <w:r>
              <w:rPr>
                <w:spacing w:val="-4"/>
                <w:sz w:val="20"/>
              </w:rPr>
              <w:t>отчетного года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Общая протяженность дорог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ind w:firstLine="499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  <w:lang w:val="ru-MO"/>
              </w:rPr>
              <w:t xml:space="preserve"> </w:t>
            </w:r>
            <w:r>
              <w:rPr>
                <w:sz w:val="20"/>
              </w:rPr>
              <w:t xml:space="preserve">с твердым покрытием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ind w:left="720" w:firstLine="40"/>
              <w:rPr>
                <w:sz w:val="20"/>
              </w:rPr>
            </w:pPr>
            <w:r>
              <w:rPr>
                <w:sz w:val="20"/>
              </w:rPr>
              <w:t>из них с усовершенствованным        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строки 101 - протяженность дорог по сельским территориям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454089">
            <w:pPr>
              <w:spacing w:line="260" w:lineRule="exact"/>
              <w:ind w:firstLine="499"/>
              <w:rPr>
                <w:sz w:val="20"/>
              </w:rPr>
            </w:pPr>
            <w:r>
              <w:rPr>
                <w:sz w:val="20"/>
              </w:rPr>
              <w:t>в том числе с твердым покрытием</w:t>
            </w:r>
            <w:r w:rsidR="00454089" w:rsidRPr="00454089">
              <w:rPr>
                <w:sz w:val="20"/>
              </w:rPr>
              <w:br/>
            </w:r>
            <w:r w:rsidR="00454089">
              <w:rPr>
                <w:sz w:val="20"/>
              </w:rPr>
              <w:t xml:space="preserve">       </w:t>
            </w:r>
            <w:r w:rsidR="00454089" w:rsidRPr="009E5767">
              <w:rPr>
                <w:sz w:val="20"/>
              </w:rPr>
              <w:t xml:space="preserve"> </w:t>
            </w:r>
            <w:r w:rsidR="00454089">
              <w:rPr>
                <w:sz w:val="20"/>
              </w:rPr>
              <w:t xml:space="preserve">  </w:t>
            </w:r>
            <w:r>
              <w:rPr>
                <w:sz w:val="20"/>
              </w:rPr>
              <w:t>(из  строки 102)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строки 101 - протяженность дорог с твердым покрытием, не отвечающих нормативным требованиям, и грунтовым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1.2. Паромные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A45456">
            <w:pPr>
              <w:spacing w:line="260" w:lineRule="exact"/>
              <w:ind w:left="516"/>
              <w:rPr>
                <w:sz w:val="20"/>
              </w:rPr>
            </w:pPr>
            <w:r>
              <w:rPr>
                <w:sz w:val="20"/>
              </w:rPr>
              <w:t>в том числе с применением   самоходных плавсредств (самоходные баржи, буксиры)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1.3. Автозимники и ледовые </w:t>
            </w:r>
          </w:p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A45456">
            <w:pPr>
              <w:spacing w:line="260" w:lineRule="exact"/>
              <w:ind w:left="516" w:hanging="516"/>
              <w:rPr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  <w:r w:rsidR="00A45456" w:rsidRPr="00DF027B">
              <w:rPr>
                <w:noProof/>
                <w:sz w:val="20"/>
              </w:rPr>
              <w:t xml:space="preserve">        </w:t>
            </w:r>
            <w:r>
              <w:rPr>
                <w:noProof/>
                <w:sz w:val="20"/>
              </w:rPr>
              <w:t>в том числе ледовые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</w:tbl>
    <w:p w:rsidR="00A171EA" w:rsidRDefault="00A171EA" w:rsidP="00A171EA">
      <w:pPr>
        <w:ind w:left="720" w:firstLine="499"/>
        <w:rPr>
          <w:color w:val="FF0000"/>
          <w:sz w:val="20"/>
        </w:rPr>
      </w:pPr>
      <w:r>
        <w:rPr>
          <w:sz w:val="20"/>
        </w:rPr>
        <w:t xml:space="preserve">               </w:t>
      </w:r>
      <w:r>
        <w:rPr>
          <w:b/>
          <w:sz w:val="20"/>
        </w:rPr>
        <w:t xml:space="preserve"> </w:t>
      </w:r>
    </w:p>
    <w:p w:rsidR="00A171EA" w:rsidRDefault="00A171EA" w:rsidP="00A171EA">
      <w:pPr>
        <w:tabs>
          <w:tab w:val="center" w:pos="4536"/>
          <w:tab w:val="right" w:pos="9072"/>
        </w:tabs>
        <w:ind w:left="720" w:firstLine="499"/>
        <w:rPr>
          <w:sz w:val="20"/>
        </w:rPr>
      </w:pPr>
    </w:p>
    <w:p w:rsidR="00A171EA" w:rsidRDefault="00A171EA" w:rsidP="00A171EA">
      <w:pPr>
        <w:ind w:firstLine="499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szCs w:val="24"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  <w:r>
        <w:rPr>
          <w:b/>
        </w:rPr>
        <w:lastRenderedPageBreak/>
        <w:t xml:space="preserve">Раздел 2. Наличие и протяженность искусственных сооружений на автомобильных дорогах </w:t>
      </w:r>
      <w:r>
        <w:rPr>
          <w:b/>
        </w:rPr>
        <w:br/>
        <w:t>общего пользования местного значения</w:t>
      </w:r>
    </w:p>
    <w:p w:rsidR="00A171EA" w:rsidRDefault="00A171EA" w:rsidP="00A171EA">
      <w:pPr>
        <w:spacing w:line="240" w:lineRule="exact"/>
        <w:ind w:right="794"/>
        <w:jc w:val="right"/>
        <w:rPr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(пог 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403"/>
        <w:gridCol w:w="1704"/>
        <w:gridCol w:w="2977"/>
        <w:gridCol w:w="2977"/>
      </w:tblGrid>
      <w:tr w:rsidR="00A171EA" w:rsidTr="00A171EA">
        <w:trPr>
          <w:trHeight w:val="51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/>
              <w:t xml:space="preserve">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A171EA" w:rsidRDefault="00A171EA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Pr="0029288A" w:rsidRDefault="00A171EA" w:rsidP="0029288A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A171EA" w:rsidRPr="0029288A" w:rsidRDefault="00A171EA" w:rsidP="0029288A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2.1. Мосты, путепроводы и  эстакады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ind w:left="340" w:firstLine="499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ru-MO"/>
              </w:rPr>
              <w:t xml:space="preserve">           </w:t>
            </w:r>
            <w:r>
              <w:rPr>
                <w:sz w:val="20"/>
              </w:rPr>
              <w:t>капитальные - всего</w:t>
            </w:r>
          </w:p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(сумма строк  205, 207, 209)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(сумма строк  206, 208, 210)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ind w:left="567" w:firstLine="499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A171EA" w:rsidRDefault="005B7BCE" w:rsidP="005B7BCE">
            <w:pPr>
              <w:spacing w:line="240" w:lineRule="exact"/>
              <w:rPr>
                <w:sz w:val="20"/>
              </w:rPr>
            </w:pPr>
            <w:r w:rsidRPr="000E509F">
              <w:rPr>
                <w:sz w:val="20"/>
              </w:rPr>
              <w:t xml:space="preserve">               </w:t>
            </w:r>
            <w:r w:rsidR="00A171EA">
              <w:rPr>
                <w:sz w:val="20"/>
              </w:rPr>
              <w:t>мосты железобетонные и каменные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5B7BCE" w:rsidP="005B7BCE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</w:t>
            </w:r>
            <w:r w:rsidR="00A171EA">
              <w:rPr>
                <w:sz w:val="20"/>
              </w:rPr>
              <w:t>мосты металлические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5B7BCE">
            <w:pPr>
              <w:spacing w:line="240" w:lineRule="exact"/>
              <w:ind w:left="750" w:hanging="75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171EA">
              <w:rPr>
                <w:sz w:val="20"/>
              </w:rPr>
              <w:t xml:space="preserve">путепроводы и эстакады на                    пересечениях  автомобильных дорог и с железнодорожными путями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2.2. Тоннели автодорожные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2.3. Пешеходные переходы в разных </w:t>
            </w:r>
          </w:p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уровнях -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2.4. Трубы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AF3CFC" w:rsidRPr="00AF3C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из них капитальные (железобетонные, </w:t>
            </w:r>
            <w:r>
              <w:rPr>
                <w:sz w:val="20"/>
              </w:rPr>
              <w:br/>
              <w:t xml:space="preserve">       </w:t>
            </w:r>
            <w:r w:rsidR="00AF3CFC" w:rsidRPr="00AF3CF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бетонные и каменные, металлические)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пог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b/>
                <w:sz w:val="20"/>
              </w:rPr>
              <w:t>2.5. Снегозащитные сооружения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A171EA" w:rsidRDefault="00A171EA" w:rsidP="00A171EA">
      <w:pPr>
        <w:ind w:left="840"/>
        <w:rPr>
          <w:sz w:val="20"/>
        </w:rPr>
      </w:pPr>
    </w:p>
    <w:p w:rsidR="00A171EA" w:rsidRDefault="00A171EA" w:rsidP="0029288A">
      <w:pPr>
        <w:keepNext/>
        <w:spacing w:line="240" w:lineRule="exact"/>
        <w:ind w:left="119" w:firstLine="499"/>
        <w:jc w:val="center"/>
        <w:outlineLvl w:val="1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</w:t>
      </w:r>
      <w:r>
        <w:rPr>
          <w:b/>
          <w:lang w:val="ru-MO"/>
        </w:rPr>
        <w:t xml:space="preserve"> </w:t>
      </w:r>
      <w:r>
        <w:rPr>
          <w:b/>
        </w:rPr>
        <w:t>3</w:t>
      </w:r>
      <w:r>
        <w:rPr>
          <w:b/>
          <w:lang w:val="ru-MO"/>
        </w:rPr>
        <w:t xml:space="preserve">. </w:t>
      </w:r>
      <w:r>
        <w:rPr>
          <w:b/>
        </w:rPr>
        <w:t>Основные сооружения и оборудование, повышающие безопасность дорожного движения</w:t>
      </w:r>
    </w:p>
    <w:p w:rsidR="00A171EA" w:rsidRDefault="00A171EA" w:rsidP="0029288A">
      <w:pPr>
        <w:spacing w:line="240" w:lineRule="exact"/>
        <w:ind w:left="119" w:firstLine="499"/>
        <w:jc w:val="center"/>
        <w:rPr>
          <w:b/>
          <w:szCs w:val="24"/>
        </w:rPr>
      </w:pPr>
      <w:r>
        <w:rPr>
          <w:b/>
        </w:rPr>
        <w:t>на автомобильных дорогах общего пользования местного значения</w:t>
      </w:r>
    </w:p>
    <w:p w:rsidR="00A171EA" w:rsidRDefault="00A171EA" w:rsidP="00A171EA">
      <w:pPr>
        <w:spacing w:line="240" w:lineRule="exact"/>
        <w:jc w:val="center"/>
        <w:rPr>
          <w:sz w:val="8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(км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"/>
        <w:gridCol w:w="5613"/>
        <w:gridCol w:w="971"/>
        <w:gridCol w:w="6"/>
        <w:gridCol w:w="1554"/>
        <w:gridCol w:w="6"/>
        <w:gridCol w:w="2424"/>
        <w:gridCol w:w="2548"/>
      </w:tblGrid>
      <w:tr w:rsidR="00A171EA" w:rsidTr="006A253C">
        <w:trPr>
          <w:cantSplit/>
          <w:jc w:val="center"/>
        </w:trPr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6A253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6A253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6A253C" w:rsidTr="006A253C">
        <w:trPr>
          <w:cantSplit/>
          <w:trHeight w:val="570"/>
          <w:jc w:val="center"/>
        </w:trPr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6A253C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29288A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6A253C" w:rsidRPr="0029288A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Автобусные остановки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Протяженность линий освещения на автомобильных дорогах и  искусственных сооружениях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0E509F" w:rsidP="000E509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Транспортные развязки в разных уровнях на пересечениях железнодорожных путей и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Транспортные развязки в разных уровнях на пересечениях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ind w:left="340"/>
              <w:rPr>
                <w:sz w:val="20"/>
              </w:rPr>
            </w:pPr>
            <w:r>
              <w:rPr>
                <w:sz w:val="20"/>
              </w:rPr>
              <w:t>в том числе транспортные развязки в разных уровнях на пересечениях автомобильных дорог с двумя и более путепроводами и тоннелями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Pr="0054282F" w:rsidRDefault="00A171EA" w:rsidP="0054282F">
            <w:pPr>
              <w:spacing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Pr="0054282F">
              <w:rPr>
                <w:sz w:val="20"/>
                <w:lang w:val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 w:rsidP="0054282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ind w:left="340"/>
              <w:jc w:val="center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0E509F">
            <w:pPr>
              <w:spacing w:line="260" w:lineRule="exact"/>
              <w:ind w:left="340"/>
              <w:jc w:val="center"/>
              <w:rPr>
                <w:sz w:val="20"/>
              </w:rPr>
            </w:pPr>
          </w:p>
        </w:tc>
      </w:tr>
    </w:tbl>
    <w:p w:rsidR="00A171EA" w:rsidRDefault="00A171EA" w:rsidP="00A171EA">
      <w:pPr>
        <w:tabs>
          <w:tab w:val="left" w:pos="708"/>
          <w:tab w:val="center" w:pos="4536"/>
          <w:tab w:val="right" w:pos="9072"/>
        </w:tabs>
        <w:ind w:left="340"/>
        <w:rPr>
          <w:sz w:val="8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Cs w:val="24"/>
          <w:lang w:val="en-US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</w:rPr>
      </w:pPr>
    </w:p>
    <w:p w:rsidR="00410E09" w:rsidRPr="00410E09" w:rsidRDefault="00410E09" w:rsidP="00A171EA">
      <w:pPr>
        <w:spacing w:line="240" w:lineRule="exact"/>
        <w:ind w:left="119" w:firstLine="499"/>
        <w:jc w:val="center"/>
        <w:rPr>
          <w:b/>
          <w:sz w:val="22"/>
          <w:szCs w:val="22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ru-MO"/>
        </w:rPr>
      </w:pPr>
      <w:r>
        <w:rPr>
          <w:b/>
          <w:sz w:val="22"/>
          <w:szCs w:val="22"/>
        </w:rPr>
        <w:lastRenderedPageBreak/>
        <w:t>Раздел</w:t>
      </w:r>
      <w:r>
        <w:rPr>
          <w:b/>
          <w:sz w:val="22"/>
          <w:szCs w:val="22"/>
          <w:lang w:val="ru-MO"/>
        </w:rPr>
        <w:t xml:space="preserve"> </w:t>
      </w:r>
      <w:r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ru-MO"/>
        </w:rPr>
        <w:t>. Объекты автогазозаправочной инфраструктуры</w:t>
      </w: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 w:val="4"/>
          <w:szCs w:val="4"/>
        </w:rPr>
      </w:pPr>
    </w:p>
    <w:p w:rsidR="00A171EA" w:rsidRDefault="00A171EA" w:rsidP="00A171EA">
      <w:pPr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"/>
        <w:gridCol w:w="5592"/>
        <w:gridCol w:w="6"/>
        <w:gridCol w:w="986"/>
        <w:gridCol w:w="6"/>
        <w:gridCol w:w="1554"/>
        <w:gridCol w:w="6"/>
        <w:gridCol w:w="2424"/>
        <w:gridCol w:w="2548"/>
      </w:tblGrid>
      <w:tr w:rsidR="00A171EA" w:rsidTr="00410E09">
        <w:trPr>
          <w:cantSplit/>
          <w:jc w:val="center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410E09" w:rsidTr="00410E09">
        <w:trPr>
          <w:cantSplit/>
          <w:trHeight w:val="570"/>
          <w:jc w:val="center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410E09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Pr="0029288A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410E09" w:rsidRPr="0029288A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Автозаправочные станции (АЗС) - 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napToGrid w:val="0"/>
              <w:spacing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        из них:</w:t>
            </w:r>
          </w:p>
          <w:p w:rsidR="00A171EA" w:rsidRDefault="00A171EA">
            <w:pPr>
              <w:snapToGrid w:val="0"/>
              <w:spacing w:line="240" w:lineRule="exact"/>
              <w:ind w:left="227"/>
              <w:rPr>
                <w:sz w:val="20"/>
              </w:rPr>
            </w:pPr>
            <w:r>
              <w:rPr>
                <w:sz w:val="20"/>
              </w:rPr>
              <w:t>многотопливные заправочные станции (МТЗС)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ind w:left="227"/>
              <w:rPr>
                <w:sz w:val="20"/>
              </w:rPr>
            </w:pPr>
            <w:r>
              <w:rPr>
                <w:sz w:val="20"/>
              </w:rPr>
              <w:t>автомобильные газонаполнительные компрессорные станции (АГНКС)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r>
              <w:rPr>
                <w:sz w:val="20"/>
              </w:rPr>
              <w:t>автомобильные газозаправочные станции (АГЗС)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r>
              <w:rPr>
                <w:sz w:val="20"/>
              </w:rPr>
              <w:t>криогенные газозаправочные станции (КриоГЗС)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r>
              <w:rPr>
                <w:sz w:val="20"/>
              </w:rPr>
              <w:t>электрозаправочные станции (ЭЗС)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</w:tbl>
    <w:p w:rsidR="00A171EA" w:rsidRDefault="00A171EA" w:rsidP="00A171EA">
      <w:pPr>
        <w:tabs>
          <w:tab w:val="left" w:pos="708"/>
          <w:tab w:val="center" w:pos="4536"/>
          <w:tab w:val="right" w:pos="9072"/>
        </w:tabs>
        <w:rPr>
          <w:sz w:val="8"/>
        </w:rPr>
      </w:pPr>
    </w:p>
    <w:p w:rsidR="00A171EA" w:rsidRDefault="00951FB1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sz w:val="20"/>
          <w:lang w:val="ru-MO"/>
        </w:rPr>
      </w:pPr>
      <w:r>
        <w:rPr>
          <w:sz w:val="20"/>
        </w:rPr>
        <w:t xml:space="preserve"> </w:t>
      </w:r>
      <w:r w:rsidR="00A171EA">
        <w:rPr>
          <w:sz w:val="20"/>
        </w:rPr>
        <w:t xml:space="preserve">Коды по ОКЕИ: километр </w:t>
      </w:r>
      <w:r w:rsidR="00A171EA">
        <w:rPr>
          <w:sz w:val="20"/>
        </w:rPr>
        <w:sym w:font="Symbol" w:char="F02D"/>
      </w:r>
      <w:r w:rsidR="00A171EA">
        <w:rPr>
          <w:sz w:val="20"/>
        </w:rPr>
        <w:t xml:space="preserve"> 008; штука </w:t>
      </w:r>
      <w:r w:rsidR="00A171EA">
        <w:rPr>
          <w:sz w:val="20"/>
        </w:rPr>
        <w:sym w:font="Symbol" w:char="F02D"/>
      </w:r>
      <w:r w:rsidR="00A171EA">
        <w:rPr>
          <w:sz w:val="20"/>
        </w:rPr>
        <w:t xml:space="preserve"> 796; погонный метр – 018</w:t>
      </w: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584"/>
      </w:tblGrid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Должностное лицо, ответственное за</w:t>
            </w:r>
          </w:p>
          <w:p w:rsidR="00A171EA" w:rsidRDefault="00A171EA">
            <w:pPr>
              <w:widowControl w:val="0"/>
              <w:spacing w:after="120" w:line="1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</w:tc>
        <w:tc>
          <w:tcPr>
            <w:tcW w:w="2867" w:type="dxa"/>
            <w:gridSpan w:val="2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</w:tc>
      </w:tr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(должность)</w:t>
            </w:r>
          </w:p>
          <w:p w:rsidR="00A171EA" w:rsidRDefault="00A171EA">
            <w:pPr>
              <w:widowControl w:val="0"/>
              <w:spacing w:after="120" w:line="18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(Ф.И.О.)</w:t>
            </w: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(подпись)</w:t>
            </w:r>
          </w:p>
        </w:tc>
      </w:tr>
      <w:tr w:rsidR="00A171EA" w:rsidTr="00A171EA">
        <w:trPr>
          <w:cantSplit/>
          <w:trHeight w:val="235"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410" w:type="dxa"/>
            <w:hideMark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hideMark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  <w:lang w:val="en-US"/>
              </w:rPr>
              <w:t>mail</w:t>
            </w:r>
            <w:r>
              <w:rPr>
                <w:rFonts w:cs="Arial"/>
                <w:sz w:val="20"/>
              </w:rPr>
              <w:t>: __________________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584" w:type="dxa"/>
            <w:hideMark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«____» _________20__ год</w:t>
            </w:r>
          </w:p>
        </w:tc>
      </w:tr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200" w:lineRule="exact"/>
              <w:rPr>
                <w:rFonts w:cs="Arial"/>
                <w:sz w:val="20"/>
              </w:rPr>
            </w:pPr>
          </w:p>
        </w:tc>
        <w:tc>
          <w:tcPr>
            <w:tcW w:w="2410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94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584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(дата составления</w:t>
            </w:r>
          </w:p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документа)</w:t>
            </w:r>
          </w:p>
        </w:tc>
      </w:tr>
    </w:tbl>
    <w:p w:rsidR="00094C21" w:rsidRPr="00A276A5" w:rsidRDefault="00094C21" w:rsidP="00C02B40">
      <w:pPr>
        <w:spacing w:after="120"/>
        <w:rPr>
          <w:szCs w:val="24"/>
        </w:rPr>
      </w:pPr>
      <w:r w:rsidRPr="00A276A5">
        <w:rPr>
          <w:szCs w:val="24"/>
        </w:rPr>
        <w:t xml:space="preserve"> </w:t>
      </w:r>
    </w:p>
    <w:sectPr w:rsidR="00094C21" w:rsidRPr="00A276A5" w:rsidSect="003043A3">
      <w:headerReference w:type="even" r:id="rId8"/>
      <w:headerReference w:type="default" r:id="rId9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E7" w:rsidRDefault="00D10BE7">
      <w:r>
        <w:separator/>
      </w:r>
    </w:p>
  </w:endnote>
  <w:endnote w:type="continuationSeparator" w:id="1">
    <w:p w:rsidR="00D10BE7" w:rsidRDefault="00D1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E7" w:rsidRDefault="00D10BE7">
      <w:r>
        <w:separator/>
      </w:r>
    </w:p>
  </w:footnote>
  <w:footnote w:type="continuationSeparator" w:id="1">
    <w:p w:rsidR="00D10BE7" w:rsidRDefault="00D10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B" w:rsidRDefault="00CD29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B" w:rsidRDefault="00CD29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2B40">
      <w:rPr>
        <w:rStyle w:val="a9"/>
        <w:noProof/>
      </w:rPr>
      <w:t>2</w: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20D2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3E098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C2C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8ABB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8B81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EF4D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70C2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29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0C3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90C5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B7EB4"/>
    <w:multiLevelType w:val="multilevel"/>
    <w:tmpl w:val="67D4A13E"/>
    <w:lvl w:ilvl="0">
      <w:start w:val="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8">
    <w:nsid w:val="6A4100FE"/>
    <w:multiLevelType w:val="hybridMultilevel"/>
    <w:tmpl w:val="8902A2F0"/>
    <w:lvl w:ilvl="0" w:tplc="13D0668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286E6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EE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0F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8D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A3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2D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CA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67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7"/>
  </w:num>
  <w:num w:numId="24">
    <w:abstractNumId w:val="14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540"/>
    <w:rsid w:val="00015F1F"/>
    <w:rsid w:val="0003269E"/>
    <w:rsid w:val="00045609"/>
    <w:rsid w:val="00060832"/>
    <w:rsid w:val="00061756"/>
    <w:rsid w:val="00092760"/>
    <w:rsid w:val="00094C21"/>
    <w:rsid w:val="000B32BB"/>
    <w:rsid w:val="000C2B2B"/>
    <w:rsid w:val="000C3370"/>
    <w:rsid w:val="000C4B80"/>
    <w:rsid w:val="000D0D19"/>
    <w:rsid w:val="000D50D2"/>
    <w:rsid w:val="000D58F5"/>
    <w:rsid w:val="000E509F"/>
    <w:rsid w:val="000F4C9D"/>
    <w:rsid w:val="000F55DE"/>
    <w:rsid w:val="00125CE4"/>
    <w:rsid w:val="00134C3D"/>
    <w:rsid w:val="00147327"/>
    <w:rsid w:val="00155A1F"/>
    <w:rsid w:val="00174072"/>
    <w:rsid w:val="00194949"/>
    <w:rsid w:val="001A6561"/>
    <w:rsid w:val="001D1FB7"/>
    <w:rsid w:val="001E6866"/>
    <w:rsid w:val="001F6212"/>
    <w:rsid w:val="00206930"/>
    <w:rsid w:val="00211ECA"/>
    <w:rsid w:val="00225D9F"/>
    <w:rsid w:val="0027035E"/>
    <w:rsid w:val="002862D6"/>
    <w:rsid w:val="00287A36"/>
    <w:rsid w:val="00291052"/>
    <w:rsid w:val="0029288A"/>
    <w:rsid w:val="002A41CC"/>
    <w:rsid w:val="002B3DD8"/>
    <w:rsid w:val="002B4D0F"/>
    <w:rsid w:val="002C2168"/>
    <w:rsid w:val="002F0F1D"/>
    <w:rsid w:val="003043A3"/>
    <w:rsid w:val="0030458F"/>
    <w:rsid w:val="00304E84"/>
    <w:rsid w:val="00307B9A"/>
    <w:rsid w:val="003139E0"/>
    <w:rsid w:val="00314DA5"/>
    <w:rsid w:val="00315B10"/>
    <w:rsid w:val="003166F5"/>
    <w:rsid w:val="0031676E"/>
    <w:rsid w:val="00325769"/>
    <w:rsid w:val="00337BB5"/>
    <w:rsid w:val="00344AEA"/>
    <w:rsid w:val="0034744E"/>
    <w:rsid w:val="00393828"/>
    <w:rsid w:val="00396BB7"/>
    <w:rsid w:val="003A7D30"/>
    <w:rsid w:val="003E04C0"/>
    <w:rsid w:val="003F4110"/>
    <w:rsid w:val="00410E09"/>
    <w:rsid w:val="004164AC"/>
    <w:rsid w:val="00430C7D"/>
    <w:rsid w:val="00442593"/>
    <w:rsid w:val="0044280A"/>
    <w:rsid w:val="00446A66"/>
    <w:rsid w:val="00454089"/>
    <w:rsid w:val="00461F6D"/>
    <w:rsid w:val="004634C6"/>
    <w:rsid w:val="00490B82"/>
    <w:rsid w:val="004B1309"/>
    <w:rsid w:val="004B6F3D"/>
    <w:rsid w:val="004C771B"/>
    <w:rsid w:val="004D1F4C"/>
    <w:rsid w:val="004D4028"/>
    <w:rsid w:val="004E1D97"/>
    <w:rsid w:val="004F2691"/>
    <w:rsid w:val="0050684C"/>
    <w:rsid w:val="0051534A"/>
    <w:rsid w:val="00525C1F"/>
    <w:rsid w:val="005266CB"/>
    <w:rsid w:val="0054282F"/>
    <w:rsid w:val="005439E8"/>
    <w:rsid w:val="0054651B"/>
    <w:rsid w:val="00551ABB"/>
    <w:rsid w:val="00553540"/>
    <w:rsid w:val="005626D5"/>
    <w:rsid w:val="005718DE"/>
    <w:rsid w:val="005A1FD9"/>
    <w:rsid w:val="005B5AD3"/>
    <w:rsid w:val="005B7BCE"/>
    <w:rsid w:val="005C60E7"/>
    <w:rsid w:val="005F03A8"/>
    <w:rsid w:val="00611835"/>
    <w:rsid w:val="00612FD0"/>
    <w:rsid w:val="00626682"/>
    <w:rsid w:val="006654BD"/>
    <w:rsid w:val="00686CE0"/>
    <w:rsid w:val="00687FA7"/>
    <w:rsid w:val="0069274E"/>
    <w:rsid w:val="006968AF"/>
    <w:rsid w:val="006A253C"/>
    <w:rsid w:val="006A3BF5"/>
    <w:rsid w:val="006A4BBB"/>
    <w:rsid w:val="006B1A51"/>
    <w:rsid w:val="006B411C"/>
    <w:rsid w:val="006B49DE"/>
    <w:rsid w:val="006E54A1"/>
    <w:rsid w:val="006E6591"/>
    <w:rsid w:val="006E7B69"/>
    <w:rsid w:val="006F24D6"/>
    <w:rsid w:val="00744117"/>
    <w:rsid w:val="00746E3B"/>
    <w:rsid w:val="007501A8"/>
    <w:rsid w:val="007536DD"/>
    <w:rsid w:val="00767FB6"/>
    <w:rsid w:val="00773CC4"/>
    <w:rsid w:val="00775061"/>
    <w:rsid w:val="007A4654"/>
    <w:rsid w:val="007B2A59"/>
    <w:rsid w:val="007C391A"/>
    <w:rsid w:val="007D12C9"/>
    <w:rsid w:val="00802388"/>
    <w:rsid w:val="00821DE2"/>
    <w:rsid w:val="008331E7"/>
    <w:rsid w:val="00841FA7"/>
    <w:rsid w:val="008442FC"/>
    <w:rsid w:val="008450FE"/>
    <w:rsid w:val="008464E8"/>
    <w:rsid w:val="0085118C"/>
    <w:rsid w:val="008875BF"/>
    <w:rsid w:val="008C1923"/>
    <w:rsid w:val="008C2387"/>
    <w:rsid w:val="008D2301"/>
    <w:rsid w:val="008E06ED"/>
    <w:rsid w:val="008E23D7"/>
    <w:rsid w:val="008E24B9"/>
    <w:rsid w:val="00910FB9"/>
    <w:rsid w:val="00932461"/>
    <w:rsid w:val="00933AE0"/>
    <w:rsid w:val="00947244"/>
    <w:rsid w:val="009502E2"/>
    <w:rsid w:val="009507F2"/>
    <w:rsid w:val="00951FB1"/>
    <w:rsid w:val="00952342"/>
    <w:rsid w:val="009620B6"/>
    <w:rsid w:val="00991C7E"/>
    <w:rsid w:val="009939CD"/>
    <w:rsid w:val="009A11C9"/>
    <w:rsid w:val="009B0442"/>
    <w:rsid w:val="009B1D21"/>
    <w:rsid w:val="009D7F22"/>
    <w:rsid w:val="009E5767"/>
    <w:rsid w:val="009F715E"/>
    <w:rsid w:val="00A171EA"/>
    <w:rsid w:val="00A45456"/>
    <w:rsid w:val="00A474A6"/>
    <w:rsid w:val="00A5090C"/>
    <w:rsid w:val="00A65FE3"/>
    <w:rsid w:val="00A70BC4"/>
    <w:rsid w:val="00A741A9"/>
    <w:rsid w:val="00A81A4F"/>
    <w:rsid w:val="00A836D9"/>
    <w:rsid w:val="00A87EB5"/>
    <w:rsid w:val="00A905CA"/>
    <w:rsid w:val="00A91099"/>
    <w:rsid w:val="00A93BD7"/>
    <w:rsid w:val="00AA3562"/>
    <w:rsid w:val="00AB4D3E"/>
    <w:rsid w:val="00AC3B43"/>
    <w:rsid w:val="00AD080F"/>
    <w:rsid w:val="00AE1BC3"/>
    <w:rsid w:val="00AE1DA4"/>
    <w:rsid w:val="00AE5327"/>
    <w:rsid w:val="00AF3CFC"/>
    <w:rsid w:val="00B05D7A"/>
    <w:rsid w:val="00B13EC6"/>
    <w:rsid w:val="00B16B21"/>
    <w:rsid w:val="00B45313"/>
    <w:rsid w:val="00B611F0"/>
    <w:rsid w:val="00B6325D"/>
    <w:rsid w:val="00B63D38"/>
    <w:rsid w:val="00B73F13"/>
    <w:rsid w:val="00B94C60"/>
    <w:rsid w:val="00BA3E36"/>
    <w:rsid w:val="00BA7936"/>
    <w:rsid w:val="00BB3A21"/>
    <w:rsid w:val="00BC1C38"/>
    <w:rsid w:val="00BD2687"/>
    <w:rsid w:val="00BD7E34"/>
    <w:rsid w:val="00C01AD4"/>
    <w:rsid w:val="00C02B40"/>
    <w:rsid w:val="00C20B8E"/>
    <w:rsid w:val="00C56258"/>
    <w:rsid w:val="00C61540"/>
    <w:rsid w:val="00C63679"/>
    <w:rsid w:val="00C76F2C"/>
    <w:rsid w:val="00C7794D"/>
    <w:rsid w:val="00C95083"/>
    <w:rsid w:val="00CD29EC"/>
    <w:rsid w:val="00CF6FF5"/>
    <w:rsid w:val="00D055B8"/>
    <w:rsid w:val="00D10BE7"/>
    <w:rsid w:val="00D13616"/>
    <w:rsid w:val="00D34810"/>
    <w:rsid w:val="00D46E1E"/>
    <w:rsid w:val="00D86C3C"/>
    <w:rsid w:val="00DD47D6"/>
    <w:rsid w:val="00DD79C5"/>
    <w:rsid w:val="00DF027B"/>
    <w:rsid w:val="00E260D4"/>
    <w:rsid w:val="00E46746"/>
    <w:rsid w:val="00E72C00"/>
    <w:rsid w:val="00EA7CCC"/>
    <w:rsid w:val="00EB06A7"/>
    <w:rsid w:val="00EB64F0"/>
    <w:rsid w:val="00EC095E"/>
    <w:rsid w:val="00F20128"/>
    <w:rsid w:val="00F21EC3"/>
    <w:rsid w:val="00F22F25"/>
    <w:rsid w:val="00F23279"/>
    <w:rsid w:val="00F24A85"/>
    <w:rsid w:val="00F360ED"/>
    <w:rsid w:val="00F42677"/>
    <w:rsid w:val="00F4295E"/>
    <w:rsid w:val="00F46C99"/>
    <w:rsid w:val="00F46E62"/>
    <w:rsid w:val="00F52D8F"/>
    <w:rsid w:val="00F77532"/>
    <w:rsid w:val="00F8779D"/>
    <w:rsid w:val="00FB361C"/>
    <w:rsid w:val="00FC05F0"/>
    <w:rsid w:val="00FD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043A3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3043A3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3043A3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3043A3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3043A3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3043A3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3043A3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3043A3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3043A3"/>
    <w:pPr>
      <w:spacing w:line="360" w:lineRule="auto"/>
      <w:ind w:firstLine="709"/>
    </w:pPr>
  </w:style>
  <w:style w:type="paragraph" w:styleId="a7">
    <w:name w:val="header"/>
    <w:basedOn w:val="a3"/>
    <w:link w:val="a8"/>
    <w:rsid w:val="003043A3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3043A3"/>
  </w:style>
  <w:style w:type="paragraph" w:styleId="aa">
    <w:name w:val="Body Text"/>
    <w:aliases w:val="Знак1,Заг1"/>
    <w:basedOn w:val="a3"/>
    <w:semiHidden/>
    <w:rsid w:val="003043A3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3043A3"/>
    <w:rPr>
      <w:rFonts w:ascii="Courier New" w:hAnsi="Courier New"/>
      <w:sz w:val="20"/>
    </w:rPr>
  </w:style>
  <w:style w:type="paragraph" w:customStyle="1" w:styleId="10">
    <w:name w:val="Обычный1"/>
    <w:rsid w:val="003043A3"/>
    <w:rPr>
      <w:rFonts w:ascii="Arial" w:hAnsi="Arial"/>
    </w:rPr>
  </w:style>
  <w:style w:type="paragraph" w:styleId="ad">
    <w:name w:val="footer"/>
    <w:basedOn w:val="a3"/>
    <w:semiHidden/>
    <w:rsid w:val="003043A3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3043A3"/>
    <w:pPr>
      <w:jc w:val="center"/>
    </w:pPr>
    <w:rPr>
      <w:sz w:val="32"/>
    </w:rPr>
  </w:style>
  <w:style w:type="paragraph" w:styleId="32">
    <w:name w:val="Body Text Indent 3"/>
    <w:basedOn w:val="a3"/>
    <w:semiHidden/>
    <w:rsid w:val="003043A3"/>
    <w:pPr>
      <w:ind w:firstLine="851"/>
      <w:jc w:val="both"/>
    </w:pPr>
  </w:style>
  <w:style w:type="paragraph" w:styleId="22">
    <w:name w:val="Body Text Indent 2"/>
    <w:basedOn w:val="a3"/>
    <w:semiHidden/>
    <w:rsid w:val="003043A3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3043A3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3043A3"/>
  </w:style>
  <w:style w:type="paragraph" w:customStyle="1" w:styleId="a1">
    <w:name w:val="Абзац_нум"/>
    <w:rsid w:val="003043A3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3043A3"/>
    <w:pPr>
      <w:numPr>
        <w:numId w:val="12"/>
      </w:numPr>
    </w:pPr>
  </w:style>
  <w:style w:type="paragraph" w:styleId="20">
    <w:name w:val="List Bullet 2"/>
    <w:basedOn w:val="a3"/>
    <w:autoRedefine/>
    <w:semiHidden/>
    <w:rsid w:val="003043A3"/>
    <w:pPr>
      <w:numPr>
        <w:numId w:val="13"/>
      </w:numPr>
    </w:pPr>
  </w:style>
  <w:style w:type="paragraph" w:styleId="30">
    <w:name w:val="List Bullet 3"/>
    <w:basedOn w:val="a3"/>
    <w:autoRedefine/>
    <w:semiHidden/>
    <w:rsid w:val="003043A3"/>
    <w:pPr>
      <w:numPr>
        <w:numId w:val="14"/>
      </w:numPr>
    </w:pPr>
  </w:style>
  <w:style w:type="paragraph" w:styleId="40">
    <w:name w:val="List Bullet 4"/>
    <w:basedOn w:val="a3"/>
    <w:autoRedefine/>
    <w:semiHidden/>
    <w:rsid w:val="003043A3"/>
    <w:pPr>
      <w:numPr>
        <w:numId w:val="15"/>
      </w:numPr>
    </w:pPr>
  </w:style>
  <w:style w:type="paragraph" w:styleId="50">
    <w:name w:val="List Bullet 5"/>
    <w:basedOn w:val="a3"/>
    <w:autoRedefine/>
    <w:semiHidden/>
    <w:rsid w:val="003043A3"/>
    <w:pPr>
      <w:numPr>
        <w:numId w:val="16"/>
      </w:numPr>
    </w:pPr>
  </w:style>
  <w:style w:type="paragraph" w:styleId="a">
    <w:name w:val="List Number"/>
    <w:basedOn w:val="a3"/>
    <w:semiHidden/>
    <w:rsid w:val="003043A3"/>
    <w:pPr>
      <w:numPr>
        <w:numId w:val="17"/>
      </w:numPr>
    </w:pPr>
  </w:style>
  <w:style w:type="paragraph" w:styleId="2">
    <w:name w:val="List Number 2"/>
    <w:basedOn w:val="a3"/>
    <w:semiHidden/>
    <w:rsid w:val="003043A3"/>
    <w:pPr>
      <w:numPr>
        <w:numId w:val="18"/>
      </w:numPr>
    </w:pPr>
  </w:style>
  <w:style w:type="paragraph" w:styleId="3">
    <w:name w:val="List Number 3"/>
    <w:basedOn w:val="a3"/>
    <w:semiHidden/>
    <w:rsid w:val="003043A3"/>
    <w:pPr>
      <w:numPr>
        <w:numId w:val="19"/>
      </w:numPr>
    </w:pPr>
  </w:style>
  <w:style w:type="paragraph" w:styleId="4">
    <w:name w:val="List Number 4"/>
    <w:basedOn w:val="a3"/>
    <w:semiHidden/>
    <w:rsid w:val="003043A3"/>
    <w:pPr>
      <w:numPr>
        <w:numId w:val="20"/>
      </w:numPr>
    </w:pPr>
  </w:style>
  <w:style w:type="paragraph" w:styleId="5">
    <w:name w:val="List Number 5"/>
    <w:basedOn w:val="a3"/>
    <w:semiHidden/>
    <w:rsid w:val="003043A3"/>
    <w:pPr>
      <w:numPr>
        <w:numId w:val="21"/>
      </w:numPr>
    </w:pPr>
  </w:style>
  <w:style w:type="paragraph" w:customStyle="1" w:styleId="a2">
    <w:name w:val="Пункт"/>
    <w:basedOn w:val="a3"/>
    <w:next w:val="a3"/>
    <w:rsid w:val="003043A3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3043A3"/>
    <w:rPr>
      <w:sz w:val="20"/>
    </w:rPr>
  </w:style>
  <w:style w:type="paragraph" w:customStyle="1" w:styleId="11">
    <w:name w:val="Стиль1"/>
    <w:basedOn w:val="a3"/>
    <w:rsid w:val="003043A3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3043A3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832E-CB41-4E83-A08F-06EF464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	</vt:lpstr>
    </vt:vector>
  </TitlesOfParts>
  <Company>ГКС РФ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Admin</cp:lastModifiedBy>
  <cp:revision>6</cp:revision>
  <cp:lastPrinted>2016-07-26T10:18:00Z</cp:lastPrinted>
  <dcterms:created xsi:type="dcterms:W3CDTF">2016-12-20T10:26:00Z</dcterms:created>
  <dcterms:modified xsi:type="dcterms:W3CDTF">2017-06-20T07:31:00Z</dcterms:modified>
</cp:coreProperties>
</file>